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F67C" w14:textId="77777777" w:rsidR="00A24498" w:rsidRDefault="00A24498" w:rsidP="00DF761B">
      <w:pPr>
        <w:pStyle w:val="Tytu"/>
        <w:spacing w:after="120"/>
        <w:ind w:left="426" w:hanging="426"/>
        <w:rPr>
          <w:sz w:val="20"/>
          <w:szCs w:val="20"/>
        </w:rPr>
      </w:pPr>
    </w:p>
    <w:p w14:paraId="1EE75049" w14:textId="725A4E19" w:rsidR="00A24498" w:rsidRPr="00A24498" w:rsidRDefault="00A24498" w:rsidP="00A24498">
      <w:pPr>
        <w:spacing w:after="4" w:line="276" w:lineRule="auto"/>
        <w:ind w:right="32"/>
        <w:jc w:val="center"/>
        <w:rPr>
          <w:rFonts w:ascii="Arial" w:hAnsi="Arial" w:cs="Arial"/>
          <w:b/>
          <w:bCs/>
          <w:sz w:val="20"/>
          <w:szCs w:val="20"/>
        </w:rPr>
      </w:pPr>
      <w:r w:rsidRPr="00A24498">
        <w:rPr>
          <w:rFonts w:ascii="Arial" w:hAnsi="Arial" w:cs="Arial"/>
          <w:b/>
          <w:bCs/>
          <w:sz w:val="20"/>
          <w:szCs w:val="20"/>
        </w:rPr>
        <w:t xml:space="preserve">Załącznik nr 7 do </w:t>
      </w:r>
    </w:p>
    <w:p w14:paraId="22EF0B29" w14:textId="77777777" w:rsidR="00FB5A3F" w:rsidRPr="00FB5A3F" w:rsidRDefault="00FB5A3F" w:rsidP="00FB5A3F">
      <w:pPr>
        <w:pStyle w:val="Tytu"/>
        <w:spacing w:after="120"/>
        <w:ind w:left="426" w:hanging="426"/>
        <w:rPr>
          <w:rFonts w:ascii="Times New Roman" w:hAnsi="Times New Roman" w:cs="Times New Roman"/>
          <w:sz w:val="20"/>
          <w:szCs w:val="20"/>
        </w:rPr>
      </w:pPr>
      <w:r w:rsidRPr="00FB5A3F">
        <w:rPr>
          <w:rFonts w:ascii="Times New Roman" w:hAnsi="Times New Roman" w:cs="Times New Roman"/>
          <w:sz w:val="20"/>
          <w:szCs w:val="20"/>
        </w:rPr>
        <w:t xml:space="preserve">ZAPYTANIA OFERTOWEGO nr Z/0706/2025 z dnia 29 września 2025 r. </w:t>
      </w:r>
    </w:p>
    <w:p w14:paraId="3A7BE2D3" w14:textId="478BEE00" w:rsidR="00A24498" w:rsidRDefault="00FB5A3F" w:rsidP="00FB5A3F">
      <w:pPr>
        <w:pStyle w:val="Tytu"/>
        <w:spacing w:after="120"/>
        <w:ind w:left="426" w:hanging="426"/>
        <w:rPr>
          <w:rFonts w:ascii="Times New Roman" w:hAnsi="Times New Roman" w:cs="Times New Roman"/>
          <w:sz w:val="20"/>
          <w:szCs w:val="20"/>
        </w:rPr>
      </w:pPr>
      <w:r w:rsidRPr="00FB5A3F">
        <w:rPr>
          <w:rFonts w:ascii="Times New Roman" w:hAnsi="Times New Roman" w:cs="Times New Roman"/>
          <w:sz w:val="20"/>
          <w:szCs w:val="20"/>
        </w:rPr>
        <w:t>(numer ogłoszenia w Bazie Konkurencyjności: 2025-69832-245530)</w:t>
      </w:r>
    </w:p>
    <w:p w14:paraId="1BDBD6E6" w14:textId="77777777" w:rsidR="00FB5A3F" w:rsidRDefault="00FB5A3F" w:rsidP="00FB5A3F">
      <w:pPr>
        <w:pStyle w:val="Tytu"/>
        <w:spacing w:after="120"/>
        <w:ind w:left="426" w:hanging="426"/>
        <w:rPr>
          <w:sz w:val="20"/>
          <w:szCs w:val="20"/>
        </w:rPr>
      </w:pPr>
    </w:p>
    <w:p w14:paraId="2B9F40A3" w14:textId="0DCAB3BE" w:rsidR="00604E15" w:rsidRPr="00DF761B" w:rsidRDefault="00604E15" w:rsidP="00DF761B">
      <w:pPr>
        <w:pStyle w:val="Tytu"/>
        <w:spacing w:after="120"/>
        <w:ind w:left="426" w:hanging="426"/>
        <w:rPr>
          <w:sz w:val="20"/>
          <w:szCs w:val="20"/>
        </w:rPr>
      </w:pPr>
      <w:r w:rsidRPr="00DF761B">
        <w:rPr>
          <w:sz w:val="20"/>
          <w:szCs w:val="20"/>
        </w:rPr>
        <w:t xml:space="preserve">Umowa na Zakup Jednorazowy </w:t>
      </w:r>
    </w:p>
    <w:p w14:paraId="177F8A5A" w14:textId="4DFA4EB8" w:rsidR="00604E15" w:rsidRPr="00DF761B" w:rsidRDefault="00604E15" w:rsidP="00DF761B">
      <w:pPr>
        <w:pStyle w:val="Tytu"/>
        <w:spacing w:after="120"/>
        <w:ind w:left="426" w:hanging="426"/>
        <w:rPr>
          <w:sz w:val="20"/>
          <w:szCs w:val="20"/>
        </w:rPr>
      </w:pPr>
      <w:r w:rsidRPr="00DF761B">
        <w:rPr>
          <w:sz w:val="20"/>
          <w:szCs w:val="20"/>
        </w:rPr>
        <w:t xml:space="preserve">nr </w:t>
      </w:r>
      <w:r w:rsidR="00143FA7" w:rsidRPr="00DF761B">
        <w:rPr>
          <w:sz w:val="20"/>
          <w:szCs w:val="20"/>
        </w:rPr>
        <w:t xml:space="preserve">…………. </w:t>
      </w:r>
      <w:r w:rsidR="00F81808">
        <w:rPr>
          <w:sz w:val="20"/>
          <w:szCs w:val="20"/>
        </w:rPr>
        <w:t>(„Umowa”)</w:t>
      </w:r>
    </w:p>
    <w:p w14:paraId="12EB7012" w14:textId="77777777" w:rsidR="00604E15" w:rsidRPr="00DF761B" w:rsidRDefault="00604E15" w:rsidP="00DF761B">
      <w:pPr>
        <w:pStyle w:val="Tytu"/>
        <w:spacing w:after="120"/>
        <w:ind w:left="426" w:hanging="426"/>
        <w:rPr>
          <w:sz w:val="20"/>
          <w:szCs w:val="20"/>
        </w:rPr>
      </w:pPr>
    </w:p>
    <w:p w14:paraId="76D597CB" w14:textId="77777777" w:rsidR="00604E15" w:rsidRPr="00DF761B" w:rsidRDefault="00604E15" w:rsidP="00DF761B">
      <w:pPr>
        <w:spacing w:after="120"/>
        <w:ind w:left="426" w:hanging="426"/>
        <w:rPr>
          <w:rFonts w:ascii="Arial" w:hAnsi="Arial" w:cs="Arial"/>
          <w:sz w:val="20"/>
          <w:szCs w:val="20"/>
        </w:rPr>
      </w:pPr>
    </w:p>
    <w:p w14:paraId="7B2D375C" w14:textId="5B5FFA74" w:rsidR="00604E15" w:rsidRPr="00DF761B" w:rsidRDefault="00604E15" w:rsidP="00DF761B">
      <w:pPr>
        <w:spacing w:after="120"/>
        <w:jc w:val="both"/>
        <w:rPr>
          <w:rFonts w:ascii="Arial" w:hAnsi="Arial" w:cs="Arial"/>
          <w:sz w:val="20"/>
          <w:szCs w:val="20"/>
        </w:rPr>
      </w:pPr>
      <w:r w:rsidRPr="00DF761B">
        <w:rPr>
          <w:rFonts w:ascii="Arial" w:hAnsi="Arial" w:cs="Arial"/>
          <w:sz w:val="20"/>
          <w:szCs w:val="20"/>
        </w:rPr>
        <w:t xml:space="preserve">Niniejsza umowa </w:t>
      </w:r>
      <w:r w:rsidR="00611BB0" w:rsidRPr="00DF761B">
        <w:rPr>
          <w:rFonts w:ascii="Arial" w:hAnsi="Arial" w:cs="Arial"/>
          <w:sz w:val="20"/>
          <w:szCs w:val="20"/>
        </w:rPr>
        <w:t>Z</w:t>
      </w:r>
      <w:r w:rsidRPr="00DF761B">
        <w:rPr>
          <w:rFonts w:ascii="Arial" w:hAnsi="Arial" w:cs="Arial"/>
          <w:sz w:val="20"/>
          <w:szCs w:val="20"/>
        </w:rPr>
        <w:t xml:space="preserve">akupu </w:t>
      </w:r>
      <w:r w:rsidR="00611BB0" w:rsidRPr="00DF761B">
        <w:rPr>
          <w:rFonts w:ascii="Arial" w:hAnsi="Arial" w:cs="Arial"/>
          <w:sz w:val="20"/>
          <w:szCs w:val="20"/>
        </w:rPr>
        <w:t>J</w:t>
      </w:r>
      <w:r w:rsidRPr="00DF761B">
        <w:rPr>
          <w:rFonts w:ascii="Arial" w:hAnsi="Arial" w:cs="Arial"/>
          <w:sz w:val="20"/>
          <w:szCs w:val="20"/>
        </w:rPr>
        <w:t>ednorazowego (dalej „</w:t>
      </w:r>
      <w:r w:rsidRPr="00DF761B">
        <w:rPr>
          <w:rFonts w:ascii="Arial" w:hAnsi="Arial" w:cs="Arial"/>
          <w:b/>
          <w:sz w:val="20"/>
          <w:szCs w:val="20"/>
        </w:rPr>
        <w:t>Umowa</w:t>
      </w:r>
      <w:r w:rsidRPr="00DF761B">
        <w:rPr>
          <w:rFonts w:ascii="Arial" w:hAnsi="Arial" w:cs="Arial"/>
          <w:sz w:val="20"/>
          <w:szCs w:val="20"/>
        </w:rPr>
        <w:t>”) została zawarta w Warszawie w dniu ________ 202</w:t>
      </w:r>
      <w:r w:rsidR="00E039FF">
        <w:rPr>
          <w:rFonts w:ascii="Arial" w:hAnsi="Arial" w:cs="Arial"/>
          <w:sz w:val="20"/>
          <w:szCs w:val="20"/>
        </w:rPr>
        <w:t>5</w:t>
      </w:r>
      <w:r w:rsidRPr="00DF761B">
        <w:rPr>
          <w:rFonts w:ascii="Arial" w:hAnsi="Arial" w:cs="Arial"/>
          <w:sz w:val="20"/>
          <w:szCs w:val="20"/>
        </w:rPr>
        <w:t xml:space="preserve"> roku, pomiędzy:</w:t>
      </w:r>
    </w:p>
    <w:p w14:paraId="10B1C4ED" w14:textId="77777777" w:rsidR="00604E15" w:rsidRPr="00DF761B" w:rsidRDefault="00604E15" w:rsidP="00DF761B">
      <w:pPr>
        <w:spacing w:after="120"/>
        <w:ind w:left="426" w:hanging="426"/>
        <w:rPr>
          <w:rFonts w:ascii="Arial" w:hAnsi="Arial" w:cs="Arial"/>
          <w:sz w:val="20"/>
          <w:szCs w:val="20"/>
        </w:rPr>
      </w:pPr>
    </w:p>
    <w:p w14:paraId="0EDC7F5C" w14:textId="0D6470EB" w:rsidR="00604E15" w:rsidRPr="00DF761B" w:rsidRDefault="00604E15" w:rsidP="00DF761B">
      <w:pPr>
        <w:spacing w:after="120"/>
        <w:jc w:val="both"/>
        <w:rPr>
          <w:rFonts w:ascii="Arial" w:hAnsi="Arial" w:cs="Arial"/>
          <w:sz w:val="20"/>
          <w:szCs w:val="20"/>
        </w:rPr>
      </w:pPr>
      <w:r w:rsidRPr="00DF761B">
        <w:rPr>
          <w:rFonts w:ascii="Arial" w:hAnsi="Arial" w:cs="Arial"/>
          <w:b/>
          <w:sz w:val="20"/>
          <w:szCs w:val="20"/>
        </w:rPr>
        <w:t>„</w:t>
      </w:r>
      <w:r w:rsidR="00A36361" w:rsidRPr="00DF761B">
        <w:rPr>
          <w:rFonts w:ascii="Arial" w:hAnsi="Arial" w:cs="Arial"/>
          <w:b/>
          <w:sz w:val="20"/>
          <w:szCs w:val="20"/>
        </w:rPr>
        <w:t>Oktawave</w:t>
      </w:r>
      <w:r w:rsidRPr="00DF761B">
        <w:rPr>
          <w:rFonts w:ascii="Arial" w:hAnsi="Arial" w:cs="Arial"/>
          <w:b/>
          <w:sz w:val="20"/>
          <w:szCs w:val="20"/>
        </w:rPr>
        <w:t>” S.A.</w:t>
      </w:r>
      <w:r w:rsidRPr="00DF761B">
        <w:rPr>
          <w:rFonts w:ascii="Arial" w:hAnsi="Arial" w:cs="Arial"/>
          <w:sz w:val="20"/>
          <w:szCs w:val="20"/>
        </w:rPr>
        <w:t xml:space="preserve"> z siedzibą w Warszawie, 02-822 Warszawa, ul. Poleczki 13, wpisaną do Rejestru Przedsiębiorców prowadzonego przez Sąd Rejonowy dla m. st. Warszawy w Warszawie, XIII Wydział Gospodarczy pod numerem KRS </w:t>
      </w:r>
      <w:r w:rsidR="00A36361" w:rsidRPr="00DF761B">
        <w:rPr>
          <w:rFonts w:ascii="Arial" w:hAnsi="Arial" w:cs="Arial"/>
          <w:sz w:val="20"/>
          <w:szCs w:val="20"/>
        </w:rPr>
        <w:t>0000858468, kapitał zakładowy 5.397.410</w:t>
      </w:r>
      <w:r w:rsidRPr="00DF761B">
        <w:rPr>
          <w:rFonts w:ascii="Arial" w:hAnsi="Arial" w:cs="Arial"/>
          <w:sz w:val="20"/>
          <w:szCs w:val="20"/>
        </w:rPr>
        <w:t>,00 PLN,</w:t>
      </w:r>
      <w:r w:rsidR="0052493E">
        <w:rPr>
          <w:rFonts w:ascii="Arial" w:hAnsi="Arial" w:cs="Arial"/>
          <w:sz w:val="20"/>
          <w:szCs w:val="20"/>
        </w:rPr>
        <w:br/>
      </w:r>
      <w:r w:rsidRPr="00DF761B">
        <w:rPr>
          <w:rFonts w:ascii="Arial" w:hAnsi="Arial" w:cs="Arial"/>
          <w:sz w:val="20"/>
          <w:szCs w:val="20"/>
        </w:rPr>
        <w:t xml:space="preserve">NIP: </w:t>
      </w:r>
      <w:r w:rsidR="00A36361" w:rsidRPr="00DF761B">
        <w:rPr>
          <w:rFonts w:ascii="Arial" w:hAnsi="Arial" w:cs="Arial"/>
          <w:sz w:val="20"/>
          <w:szCs w:val="20"/>
        </w:rPr>
        <w:t>521-36-33-306</w:t>
      </w:r>
      <w:r w:rsidRPr="00DF761B">
        <w:rPr>
          <w:rFonts w:ascii="Arial" w:hAnsi="Arial" w:cs="Arial"/>
          <w:sz w:val="20"/>
          <w:szCs w:val="20"/>
        </w:rPr>
        <w:t xml:space="preserve">, REGON: </w:t>
      </w:r>
      <w:r w:rsidR="00A36361" w:rsidRPr="00DF761B">
        <w:rPr>
          <w:rFonts w:ascii="Arial" w:hAnsi="Arial" w:cs="Arial"/>
          <w:sz w:val="20"/>
          <w:szCs w:val="20"/>
        </w:rPr>
        <w:t>146197794</w:t>
      </w:r>
      <w:r w:rsidRPr="00DF761B">
        <w:rPr>
          <w:rFonts w:ascii="Arial" w:hAnsi="Arial" w:cs="Arial"/>
          <w:sz w:val="20"/>
          <w:szCs w:val="20"/>
        </w:rPr>
        <w:t>, posiadającą status dużego przedsiębiorcy w rozumieniu ustawy z dnia 8 marca 2013 r. o przeciwdziałaniu nadmiernym opóźnieniom w transakcjach handlowych, zwan</w:t>
      </w:r>
      <w:r w:rsidR="00F81808">
        <w:rPr>
          <w:rFonts w:ascii="Arial" w:hAnsi="Arial" w:cs="Arial"/>
          <w:sz w:val="20"/>
          <w:szCs w:val="20"/>
        </w:rPr>
        <w:t>ą</w:t>
      </w:r>
      <w:r w:rsidRPr="00DF761B">
        <w:rPr>
          <w:rFonts w:ascii="Arial" w:hAnsi="Arial" w:cs="Arial"/>
          <w:sz w:val="20"/>
          <w:szCs w:val="20"/>
        </w:rPr>
        <w:t xml:space="preserve"> dalej również „</w:t>
      </w:r>
      <w:r w:rsidR="00A36361" w:rsidRPr="00DF761B">
        <w:rPr>
          <w:rFonts w:ascii="Arial" w:hAnsi="Arial" w:cs="Arial"/>
          <w:b/>
          <w:sz w:val="20"/>
          <w:szCs w:val="20"/>
        </w:rPr>
        <w:t>Oktawave</w:t>
      </w:r>
      <w:r w:rsidRPr="00DF761B">
        <w:rPr>
          <w:rFonts w:ascii="Arial" w:hAnsi="Arial" w:cs="Arial"/>
          <w:sz w:val="20"/>
          <w:szCs w:val="20"/>
        </w:rPr>
        <w:t xml:space="preserve">”, reprezentowaną przez: </w:t>
      </w:r>
    </w:p>
    <w:p w14:paraId="3C0E95EF" w14:textId="77777777" w:rsidR="00604E15" w:rsidRPr="00DF761B" w:rsidRDefault="00604E15" w:rsidP="00DF761B">
      <w:pPr>
        <w:spacing w:after="120"/>
        <w:jc w:val="both"/>
        <w:rPr>
          <w:rFonts w:ascii="Arial" w:hAnsi="Arial" w:cs="Arial"/>
          <w:sz w:val="20"/>
          <w:szCs w:val="20"/>
        </w:rPr>
      </w:pPr>
    </w:p>
    <w:p w14:paraId="169ABD6E" w14:textId="1B3AD8BB" w:rsidR="00604E15" w:rsidRPr="00DF761B" w:rsidRDefault="00604E15" w:rsidP="00DF761B">
      <w:pPr>
        <w:spacing w:after="120"/>
        <w:ind w:left="426" w:hanging="426"/>
        <w:jc w:val="both"/>
        <w:rPr>
          <w:rFonts w:ascii="Arial" w:hAnsi="Arial" w:cs="Arial"/>
          <w:sz w:val="20"/>
          <w:szCs w:val="20"/>
        </w:rPr>
      </w:pPr>
      <w:r w:rsidRPr="00DF761B">
        <w:rPr>
          <w:rFonts w:ascii="Arial" w:hAnsi="Arial" w:cs="Arial"/>
          <w:sz w:val="20"/>
          <w:szCs w:val="20"/>
        </w:rPr>
        <w:t xml:space="preserve">1. </w:t>
      </w:r>
      <w:r w:rsidR="00A36361" w:rsidRPr="00DF761B">
        <w:rPr>
          <w:rFonts w:ascii="Arial" w:hAnsi="Arial" w:cs="Arial"/>
          <w:sz w:val="20"/>
          <w:szCs w:val="20"/>
        </w:rPr>
        <w:t>…………………………………</w:t>
      </w:r>
      <w:proofErr w:type="gramStart"/>
      <w:r w:rsidR="00A36361" w:rsidRPr="00DF761B">
        <w:rPr>
          <w:rFonts w:ascii="Arial" w:hAnsi="Arial" w:cs="Arial"/>
          <w:sz w:val="20"/>
          <w:szCs w:val="20"/>
        </w:rPr>
        <w:t>…….</w:t>
      </w:r>
      <w:proofErr w:type="gramEnd"/>
      <w:r w:rsidR="00A36361" w:rsidRPr="00DF761B">
        <w:rPr>
          <w:rFonts w:ascii="Arial" w:hAnsi="Arial" w:cs="Arial"/>
          <w:sz w:val="20"/>
          <w:szCs w:val="20"/>
        </w:rPr>
        <w:t>.</w:t>
      </w:r>
    </w:p>
    <w:p w14:paraId="4961E300" w14:textId="77777777" w:rsidR="00604E15" w:rsidRPr="00DF761B" w:rsidRDefault="00604E15" w:rsidP="00DF761B">
      <w:pPr>
        <w:spacing w:after="120"/>
        <w:ind w:left="426" w:hanging="426"/>
        <w:jc w:val="both"/>
        <w:rPr>
          <w:rFonts w:ascii="Arial" w:hAnsi="Arial" w:cs="Arial"/>
          <w:sz w:val="20"/>
          <w:szCs w:val="20"/>
        </w:rPr>
      </w:pPr>
    </w:p>
    <w:p w14:paraId="4B4E6020" w14:textId="0152B833" w:rsidR="00604E15" w:rsidRPr="00DF761B" w:rsidRDefault="00604E15" w:rsidP="00DF761B">
      <w:pPr>
        <w:spacing w:after="120"/>
        <w:ind w:left="426" w:hanging="426"/>
        <w:jc w:val="both"/>
        <w:rPr>
          <w:rFonts w:ascii="Arial" w:hAnsi="Arial" w:cs="Arial"/>
          <w:sz w:val="20"/>
          <w:szCs w:val="20"/>
        </w:rPr>
      </w:pPr>
      <w:r w:rsidRPr="00DF761B">
        <w:rPr>
          <w:rFonts w:ascii="Arial" w:hAnsi="Arial" w:cs="Arial"/>
          <w:sz w:val="20"/>
          <w:szCs w:val="20"/>
        </w:rPr>
        <w:t xml:space="preserve">2. </w:t>
      </w:r>
      <w:r w:rsidR="00A36361" w:rsidRPr="00DF761B">
        <w:rPr>
          <w:rFonts w:ascii="Arial" w:hAnsi="Arial" w:cs="Arial"/>
          <w:sz w:val="20"/>
          <w:szCs w:val="20"/>
        </w:rPr>
        <w:t>…………………………………</w:t>
      </w:r>
      <w:proofErr w:type="gramStart"/>
      <w:r w:rsidR="00A36361" w:rsidRPr="00DF761B">
        <w:rPr>
          <w:rFonts w:ascii="Arial" w:hAnsi="Arial" w:cs="Arial"/>
          <w:sz w:val="20"/>
          <w:szCs w:val="20"/>
        </w:rPr>
        <w:t>…….</w:t>
      </w:r>
      <w:proofErr w:type="gramEnd"/>
      <w:r w:rsidR="00A36361" w:rsidRPr="00DF761B">
        <w:rPr>
          <w:rFonts w:ascii="Arial" w:hAnsi="Arial" w:cs="Arial"/>
          <w:sz w:val="20"/>
          <w:szCs w:val="20"/>
        </w:rPr>
        <w:t>.</w:t>
      </w:r>
    </w:p>
    <w:p w14:paraId="18CA7F66" w14:textId="77777777" w:rsidR="00604E15" w:rsidRPr="00DF761B" w:rsidRDefault="00604E15" w:rsidP="00DF761B">
      <w:pPr>
        <w:spacing w:after="120"/>
        <w:ind w:left="426" w:hanging="426"/>
        <w:jc w:val="both"/>
        <w:rPr>
          <w:rFonts w:ascii="Arial" w:hAnsi="Arial" w:cs="Arial"/>
          <w:sz w:val="20"/>
          <w:szCs w:val="20"/>
        </w:rPr>
      </w:pPr>
    </w:p>
    <w:p w14:paraId="14566E81" w14:textId="77864874" w:rsidR="00604E15" w:rsidRPr="00DF761B" w:rsidRDefault="00604E15" w:rsidP="00DF761B">
      <w:pPr>
        <w:pStyle w:val="Tekstpodstawowy"/>
        <w:spacing w:after="120"/>
        <w:ind w:left="4"/>
        <w:rPr>
          <w:sz w:val="20"/>
          <w:szCs w:val="20"/>
        </w:rPr>
      </w:pPr>
      <w:r w:rsidRPr="00DF761B">
        <w:rPr>
          <w:sz w:val="20"/>
          <w:szCs w:val="20"/>
        </w:rPr>
        <w:t xml:space="preserve">- zgodnie z dokumentami potwierdzającymi prawidłową reprezentację </w:t>
      </w:r>
      <w:r w:rsidR="00A36361" w:rsidRPr="00DF761B">
        <w:rPr>
          <w:sz w:val="20"/>
          <w:szCs w:val="20"/>
        </w:rPr>
        <w:t>Oktawave</w:t>
      </w:r>
      <w:r w:rsidRPr="00DF761B">
        <w:rPr>
          <w:sz w:val="20"/>
          <w:szCs w:val="20"/>
        </w:rPr>
        <w:t xml:space="preserve"> S.A., </w:t>
      </w:r>
    </w:p>
    <w:p w14:paraId="52DA00F6" w14:textId="2053A56B" w:rsidR="00604E15" w:rsidRPr="00DF761B" w:rsidRDefault="00604E15" w:rsidP="00DF761B">
      <w:pPr>
        <w:pStyle w:val="Tekstpodstawowy"/>
        <w:spacing w:after="120"/>
        <w:ind w:left="6"/>
        <w:rPr>
          <w:sz w:val="20"/>
          <w:szCs w:val="20"/>
        </w:rPr>
      </w:pPr>
      <w:r w:rsidRPr="00DF761B">
        <w:rPr>
          <w:sz w:val="20"/>
          <w:szCs w:val="20"/>
        </w:rPr>
        <w:t>zwana jest dalej osobno „</w:t>
      </w:r>
      <w:r w:rsidR="00EB5AA0">
        <w:rPr>
          <w:b/>
          <w:sz w:val="20"/>
          <w:szCs w:val="20"/>
        </w:rPr>
        <w:t>Zamawiającym</w:t>
      </w:r>
      <w:r w:rsidR="00FF2661" w:rsidRPr="00DF761B">
        <w:rPr>
          <w:b/>
          <w:sz w:val="20"/>
          <w:szCs w:val="20"/>
        </w:rPr>
        <w:t>”</w:t>
      </w:r>
    </w:p>
    <w:p w14:paraId="1063BCC1" w14:textId="77777777" w:rsidR="00604E15" w:rsidRPr="00DF761B" w:rsidRDefault="00604E15" w:rsidP="00DF761B">
      <w:pPr>
        <w:pStyle w:val="Nagwek"/>
        <w:tabs>
          <w:tab w:val="clear" w:pos="4536"/>
          <w:tab w:val="clear" w:pos="9072"/>
        </w:tabs>
        <w:spacing w:after="120"/>
        <w:ind w:left="426" w:hanging="426"/>
        <w:rPr>
          <w:rFonts w:ascii="Arial" w:hAnsi="Arial" w:cs="Arial"/>
        </w:rPr>
      </w:pPr>
    </w:p>
    <w:p w14:paraId="5D4CF45B" w14:textId="77777777" w:rsidR="00604E15" w:rsidRPr="00DF761B" w:rsidRDefault="00604E15" w:rsidP="00DF761B">
      <w:pPr>
        <w:spacing w:after="120"/>
        <w:ind w:left="426" w:hanging="426"/>
        <w:rPr>
          <w:rFonts w:ascii="Arial" w:hAnsi="Arial" w:cs="Arial"/>
          <w:sz w:val="20"/>
          <w:szCs w:val="20"/>
        </w:rPr>
      </w:pPr>
      <w:r w:rsidRPr="00DF761B">
        <w:rPr>
          <w:rFonts w:ascii="Arial" w:hAnsi="Arial" w:cs="Arial"/>
          <w:sz w:val="20"/>
          <w:szCs w:val="20"/>
        </w:rPr>
        <w:t xml:space="preserve"> a </w:t>
      </w:r>
    </w:p>
    <w:p w14:paraId="7FFF66A3" w14:textId="52FC2466" w:rsidR="00604E15" w:rsidRPr="00DF761B" w:rsidRDefault="00143FA7" w:rsidP="00DF761B">
      <w:pPr>
        <w:pStyle w:val="Nagwek"/>
        <w:tabs>
          <w:tab w:val="clear" w:pos="4536"/>
          <w:tab w:val="clear" w:pos="9072"/>
          <w:tab w:val="left" w:pos="5611"/>
        </w:tabs>
        <w:spacing w:after="120"/>
        <w:ind w:left="426" w:hanging="426"/>
        <w:rPr>
          <w:rFonts w:ascii="Arial" w:hAnsi="Arial" w:cs="Arial"/>
          <w:bCs/>
        </w:rPr>
      </w:pPr>
      <w:r w:rsidRPr="00DF761B">
        <w:rPr>
          <w:rFonts w:ascii="Arial" w:hAnsi="Arial" w:cs="Arial"/>
        </w:rPr>
        <w:t xml:space="preserve">…………. </w:t>
      </w:r>
    </w:p>
    <w:p w14:paraId="0411756D" w14:textId="77777777" w:rsidR="00604E15" w:rsidRPr="00DF761B" w:rsidRDefault="00604E15" w:rsidP="00DF761B">
      <w:pPr>
        <w:pStyle w:val="Nagwek"/>
        <w:tabs>
          <w:tab w:val="clear" w:pos="4536"/>
          <w:tab w:val="clear" w:pos="9072"/>
          <w:tab w:val="left" w:pos="5611"/>
        </w:tabs>
        <w:spacing w:after="120"/>
        <w:ind w:left="426" w:hanging="426"/>
        <w:rPr>
          <w:rFonts w:ascii="Arial" w:hAnsi="Arial" w:cs="Arial"/>
          <w:bCs/>
        </w:rPr>
      </w:pPr>
      <w:r w:rsidRPr="00DF761B">
        <w:rPr>
          <w:rFonts w:ascii="Arial" w:hAnsi="Arial" w:cs="Arial"/>
          <w:bCs/>
        </w:rPr>
        <w:tab/>
      </w:r>
    </w:p>
    <w:p w14:paraId="2CD293F7" w14:textId="4CCB0DA9" w:rsidR="00604E15" w:rsidRPr="00DF761B" w:rsidRDefault="00604E15" w:rsidP="00DF761B">
      <w:pPr>
        <w:spacing w:after="120"/>
        <w:ind w:left="426" w:hanging="426"/>
        <w:rPr>
          <w:rFonts w:ascii="Arial" w:hAnsi="Arial" w:cs="Arial"/>
          <w:bCs/>
          <w:sz w:val="20"/>
          <w:szCs w:val="20"/>
        </w:rPr>
      </w:pPr>
      <w:r w:rsidRPr="00DF761B">
        <w:rPr>
          <w:rFonts w:ascii="Arial" w:hAnsi="Arial" w:cs="Arial"/>
          <w:sz w:val="20"/>
          <w:szCs w:val="20"/>
        </w:rPr>
        <w:t>zwaną dalej „</w:t>
      </w:r>
      <w:r w:rsidR="00E039FF">
        <w:rPr>
          <w:rFonts w:ascii="Arial" w:hAnsi="Arial" w:cs="Arial"/>
          <w:b/>
          <w:bCs/>
          <w:sz w:val="20"/>
          <w:szCs w:val="20"/>
        </w:rPr>
        <w:t>Wykonawcą</w:t>
      </w:r>
      <w:r w:rsidRPr="00DF761B">
        <w:rPr>
          <w:rFonts w:ascii="Arial" w:hAnsi="Arial" w:cs="Arial"/>
          <w:b/>
          <w:bCs/>
          <w:sz w:val="20"/>
          <w:szCs w:val="20"/>
        </w:rPr>
        <w:t>”</w:t>
      </w:r>
      <w:r w:rsidRPr="00DF761B">
        <w:rPr>
          <w:rFonts w:ascii="Arial" w:hAnsi="Arial" w:cs="Arial"/>
          <w:bCs/>
          <w:sz w:val="20"/>
          <w:szCs w:val="20"/>
        </w:rPr>
        <w:t>”</w:t>
      </w:r>
      <w:r w:rsidR="00F81808">
        <w:rPr>
          <w:rFonts w:ascii="Arial" w:hAnsi="Arial" w:cs="Arial"/>
          <w:bCs/>
          <w:sz w:val="20"/>
          <w:szCs w:val="20"/>
        </w:rPr>
        <w:t>.</w:t>
      </w:r>
    </w:p>
    <w:p w14:paraId="25833B81" w14:textId="5F2B4072" w:rsidR="005927FB" w:rsidRPr="00DF761B" w:rsidRDefault="00EB5AA0" w:rsidP="00DF761B">
      <w:pPr>
        <w:spacing w:after="120"/>
        <w:ind w:left="426" w:hanging="426"/>
        <w:rPr>
          <w:rFonts w:ascii="Arial" w:hAnsi="Arial" w:cs="Arial"/>
          <w:sz w:val="20"/>
          <w:szCs w:val="20"/>
        </w:rPr>
      </w:pPr>
      <w:r>
        <w:rPr>
          <w:rFonts w:ascii="Arial" w:hAnsi="Arial" w:cs="Arial"/>
          <w:b/>
          <w:sz w:val="20"/>
          <w:szCs w:val="20"/>
        </w:rPr>
        <w:t>Zamawiający</w:t>
      </w:r>
      <w:r w:rsidR="005927FB" w:rsidRPr="00DF761B">
        <w:rPr>
          <w:rFonts w:ascii="Arial" w:hAnsi="Arial" w:cs="Arial"/>
          <w:sz w:val="20"/>
          <w:szCs w:val="20"/>
        </w:rPr>
        <w:t xml:space="preserve"> i </w:t>
      </w:r>
      <w:r w:rsidR="00E039FF">
        <w:rPr>
          <w:rFonts w:ascii="Arial" w:hAnsi="Arial" w:cs="Arial"/>
          <w:b/>
          <w:sz w:val="20"/>
          <w:szCs w:val="20"/>
        </w:rPr>
        <w:t>W</w:t>
      </w:r>
      <w:r>
        <w:rPr>
          <w:rFonts w:ascii="Arial" w:hAnsi="Arial" w:cs="Arial"/>
          <w:b/>
          <w:sz w:val="20"/>
          <w:szCs w:val="20"/>
        </w:rPr>
        <w:t>ykonawca</w:t>
      </w:r>
      <w:r w:rsidR="005927FB" w:rsidRPr="00DF761B">
        <w:rPr>
          <w:rFonts w:ascii="Arial" w:hAnsi="Arial" w:cs="Arial"/>
          <w:sz w:val="20"/>
          <w:szCs w:val="20"/>
        </w:rPr>
        <w:t xml:space="preserve"> zwani są dalej łącznie „</w:t>
      </w:r>
      <w:r w:rsidR="005927FB" w:rsidRPr="00DF761B">
        <w:rPr>
          <w:rFonts w:ascii="Arial" w:hAnsi="Arial" w:cs="Arial"/>
          <w:b/>
          <w:bCs/>
          <w:sz w:val="20"/>
          <w:szCs w:val="20"/>
        </w:rPr>
        <w:t>Stronami</w:t>
      </w:r>
      <w:r w:rsidR="00F81808">
        <w:rPr>
          <w:rFonts w:ascii="Arial" w:hAnsi="Arial" w:cs="Arial"/>
          <w:b/>
          <w:bCs/>
          <w:sz w:val="20"/>
          <w:szCs w:val="20"/>
        </w:rPr>
        <w:t>”</w:t>
      </w:r>
      <w:r w:rsidR="005927FB" w:rsidRPr="00DF761B">
        <w:rPr>
          <w:rFonts w:ascii="Arial" w:hAnsi="Arial" w:cs="Arial"/>
          <w:bCs/>
          <w:sz w:val="20"/>
          <w:szCs w:val="20"/>
        </w:rPr>
        <w:t>, zaś każda osobno – „</w:t>
      </w:r>
      <w:r w:rsidR="005927FB" w:rsidRPr="00DF761B">
        <w:rPr>
          <w:rFonts w:ascii="Arial" w:hAnsi="Arial" w:cs="Arial"/>
          <w:b/>
          <w:bCs/>
          <w:sz w:val="20"/>
          <w:szCs w:val="20"/>
        </w:rPr>
        <w:t>Stroną</w:t>
      </w:r>
      <w:r w:rsidR="005927FB" w:rsidRPr="00DF761B">
        <w:rPr>
          <w:rFonts w:ascii="Arial" w:hAnsi="Arial" w:cs="Arial"/>
          <w:bCs/>
          <w:sz w:val="20"/>
          <w:szCs w:val="20"/>
        </w:rPr>
        <w:t>”.</w:t>
      </w:r>
    </w:p>
    <w:p w14:paraId="368E965C" w14:textId="77777777" w:rsidR="005927FB" w:rsidRPr="00DF761B" w:rsidRDefault="005927FB" w:rsidP="00DF761B">
      <w:pPr>
        <w:spacing w:after="120"/>
        <w:ind w:left="426" w:hanging="426"/>
        <w:rPr>
          <w:rFonts w:ascii="Arial" w:hAnsi="Arial" w:cs="Arial"/>
          <w:bCs/>
          <w:sz w:val="20"/>
          <w:szCs w:val="20"/>
        </w:rPr>
      </w:pPr>
    </w:p>
    <w:p w14:paraId="6C93B9EA" w14:textId="77777777" w:rsidR="00604E15" w:rsidRPr="00DF761B" w:rsidRDefault="00604E15" w:rsidP="00006ACA">
      <w:pPr>
        <w:spacing w:after="120"/>
        <w:rPr>
          <w:rFonts w:ascii="Arial" w:hAnsi="Arial" w:cs="Arial"/>
          <w:bCs/>
          <w:sz w:val="20"/>
          <w:szCs w:val="20"/>
        </w:rPr>
      </w:pPr>
    </w:p>
    <w:p w14:paraId="732408A3" w14:textId="7166C8AD" w:rsidR="00440552" w:rsidRPr="00DF761B" w:rsidRDefault="00440552" w:rsidP="00DF761B">
      <w:pPr>
        <w:pStyle w:val="Nagwek1"/>
        <w:spacing w:after="120"/>
        <w:ind w:left="426"/>
        <w:jc w:val="center"/>
        <w:rPr>
          <w:rFonts w:ascii="Arial" w:hAnsi="Arial" w:cs="Arial"/>
          <w:b/>
          <w:sz w:val="20"/>
          <w:szCs w:val="20"/>
        </w:rPr>
      </w:pPr>
      <w:r w:rsidRPr="00DF761B">
        <w:rPr>
          <w:rFonts w:ascii="Arial" w:hAnsi="Arial" w:cs="Arial"/>
          <w:b/>
          <w:sz w:val="20"/>
          <w:szCs w:val="20"/>
        </w:rPr>
        <w:t>§</w:t>
      </w:r>
      <w:r w:rsidR="00CC3750" w:rsidRPr="00DF761B">
        <w:rPr>
          <w:rFonts w:ascii="Arial" w:hAnsi="Arial" w:cs="Arial"/>
          <w:b/>
          <w:sz w:val="20"/>
          <w:szCs w:val="20"/>
        </w:rPr>
        <w:t xml:space="preserve"> 1</w:t>
      </w:r>
      <w:r w:rsidR="00C97CE1">
        <w:rPr>
          <w:rFonts w:ascii="Arial" w:hAnsi="Arial" w:cs="Arial"/>
          <w:b/>
          <w:sz w:val="20"/>
          <w:szCs w:val="20"/>
        </w:rPr>
        <w:t xml:space="preserve"> </w:t>
      </w:r>
      <w:r w:rsidRPr="00DF761B">
        <w:rPr>
          <w:rFonts w:ascii="Arial" w:hAnsi="Arial" w:cs="Arial"/>
          <w:b/>
          <w:sz w:val="20"/>
          <w:szCs w:val="20"/>
        </w:rPr>
        <w:t>Definicje</w:t>
      </w:r>
    </w:p>
    <w:p w14:paraId="486C47A1" w14:textId="77777777" w:rsidR="00FB541C" w:rsidRPr="00DF761B" w:rsidRDefault="00FB541C" w:rsidP="00DF761B">
      <w:pPr>
        <w:spacing w:after="120"/>
        <w:rPr>
          <w:rFonts w:ascii="Arial" w:hAnsi="Arial" w:cs="Arial"/>
          <w:sz w:val="20"/>
          <w:szCs w:val="20"/>
        </w:rPr>
      </w:pPr>
    </w:p>
    <w:p w14:paraId="7C3E0324" w14:textId="7BD31FB5" w:rsidR="005A3028" w:rsidRPr="00DF761B" w:rsidRDefault="005A3028" w:rsidP="00DF761B">
      <w:pPr>
        <w:pStyle w:val="Tekstpodstawowy"/>
        <w:spacing w:after="120"/>
        <w:ind w:left="425"/>
        <w:jc w:val="both"/>
        <w:rPr>
          <w:sz w:val="20"/>
          <w:szCs w:val="20"/>
        </w:rPr>
      </w:pPr>
      <w:r w:rsidRPr="00DF761B">
        <w:rPr>
          <w:sz w:val="20"/>
          <w:szCs w:val="20"/>
        </w:rPr>
        <w:t>Strony ustalają następujące definicje poniższych terminów stosowanych w Umowie:</w:t>
      </w:r>
    </w:p>
    <w:p w14:paraId="5DA4436C" w14:textId="1889B446" w:rsidR="00FB541C" w:rsidRPr="00DF761B" w:rsidRDefault="00FB541C" w:rsidP="00E92DB4">
      <w:pPr>
        <w:pStyle w:val="Tekstpodstawowy"/>
        <w:numPr>
          <w:ilvl w:val="0"/>
          <w:numId w:val="5"/>
        </w:numPr>
        <w:spacing w:after="120"/>
        <w:jc w:val="both"/>
        <w:rPr>
          <w:sz w:val="20"/>
          <w:szCs w:val="20"/>
        </w:rPr>
      </w:pPr>
      <w:r w:rsidRPr="00DF761B">
        <w:rPr>
          <w:b/>
          <w:sz w:val="20"/>
          <w:szCs w:val="20"/>
        </w:rPr>
        <w:t xml:space="preserve">Protokół </w:t>
      </w:r>
      <w:r w:rsidR="00182F5B" w:rsidRPr="00DF761B">
        <w:rPr>
          <w:b/>
          <w:sz w:val="20"/>
          <w:szCs w:val="20"/>
        </w:rPr>
        <w:t>O</w:t>
      </w:r>
      <w:r w:rsidRPr="00DF761B">
        <w:rPr>
          <w:b/>
          <w:sz w:val="20"/>
          <w:szCs w:val="20"/>
        </w:rPr>
        <w:t>dbioru</w:t>
      </w:r>
      <w:r w:rsidRPr="00DF761B">
        <w:rPr>
          <w:sz w:val="20"/>
          <w:szCs w:val="20"/>
        </w:rPr>
        <w:t xml:space="preserve"> – </w:t>
      </w:r>
      <w:r w:rsidR="00A75356">
        <w:rPr>
          <w:sz w:val="20"/>
          <w:szCs w:val="20"/>
        </w:rPr>
        <w:t>d</w:t>
      </w:r>
      <w:r w:rsidRPr="00DF761B">
        <w:rPr>
          <w:sz w:val="20"/>
          <w:szCs w:val="20"/>
        </w:rPr>
        <w:t xml:space="preserve">okument potwierdzający odbiór Przedmiotu Umowy przez </w:t>
      </w:r>
      <w:r w:rsidR="00EB5AA0">
        <w:rPr>
          <w:sz w:val="20"/>
          <w:szCs w:val="20"/>
        </w:rPr>
        <w:t>Zamawiającego</w:t>
      </w:r>
      <w:r w:rsidR="00556522" w:rsidRPr="00DF761B">
        <w:rPr>
          <w:sz w:val="20"/>
          <w:szCs w:val="20"/>
        </w:rPr>
        <w:t>;</w:t>
      </w:r>
    </w:p>
    <w:p w14:paraId="0BC9316F" w14:textId="195A8CA2" w:rsidR="0021763A" w:rsidRPr="00ED1A0F" w:rsidRDefault="0021763A" w:rsidP="00E92DB4">
      <w:pPr>
        <w:pStyle w:val="Tekstpodstawowy"/>
        <w:numPr>
          <w:ilvl w:val="0"/>
          <w:numId w:val="5"/>
        </w:numPr>
        <w:spacing w:after="120"/>
        <w:jc w:val="both"/>
        <w:rPr>
          <w:b/>
          <w:sz w:val="20"/>
          <w:szCs w:val="20"/>
        </w:rPr>
      </w:pPr>
      <w:r w:rsidRPr="00DF761B">
        <w:rPr>
          <w:b/>
          <w:sz w:val="20"/>
          <w:szCs w:val="20"/>
        </w:rPr>
        <w:t xml:space="preserve">Siła Wyższa </w:t>
      </w:r>
      <w:r w:rsidR="00556522" w:rsidRPr="00DF761B">
        <w:rPr>
          <w:b/>
          <w:sz w:val="20"/>
          <w:szCs w:val="20"/>
        </w:rPr>
        <w:t>–</w:t>
      </w:r>
      <w:r w:rsidRPr="00DF761B">
        <w:rPr>
          <w:b/>
          <w:sz w:val="20"/>
          <w:szCs w:val="20"/>
        </w:rPr>
        <w:t xml:space="preserve"> </w:t>
      </w:r>
      <w:r w:rsidRPr="00DF761B">
        <w:rPr>
          <w:sz w:val="20"/>
          <w:szCs w:val="20"/>
        </w:rPr>
        <w:t>zdarzenie, którego nie można było przewidzieć przy zachowaniu staranności wymaganej w stosunkach kupieckich (art. 355§ 2 k.c.), które jest zewnętrzne zarówno</w:t>
      </w:r>
      <w:r w:rsidR="006C7FE7">
        <w:rPr>
          <w:sz w:val="20"/>
          <w:szCs w:val="20"/>
        </w:rPr>
        <w:t>;</w:t>
      </w:r>
      <w:r w:rsidR="0052493E">
        <w:rPr>
          <w:sz w:val="20"/>
          <w:szCs w:val="20"/>
        </w:rPr>
        <w:br/>
      </w:r>
      <w:r w:rsidRPr="00DF761B">
        <w:rPr>
          <w:sz w:val="20"/>
          <w:szCs w:val="20"/>
        </w:rPr>
        <w:t xml:space="preserve">w stosunku do </w:t>
      </w:r>
      <w:r w:rsidR="00ED1A0F">
        <w:rPr>
          <w:sz w:val="20"/>
          <w:szCs w:val="20"/>
        </w:rPr>
        <w:t>Wykonawcy</w:t>
      </w:r>
      <w:r w:rsidRPr="00DF761B">
        <w:rPr>
          <w:sz w:val="20"/>
          <w:szCs w:val="20"/>
        </w:rPr>
        <w:t xml:space="preserve"> jak i </w:t>
      </w:r>
      <w:r w:rsidR="00ED1A0F">
        <w:rPr>
          <w:sz w:val="20"/>
          <w:szCs w:val="20"/>
        </w:rPr>
        <w:t>Zamawiającego</w:t>
      </w:r>
      <w:r w:rsidRPr="00DF761B">
        <w:rPr>
          <w:sz w:val="20"/>
          <w:szCs w:val="20"/>
        </w:rPr>
        <w:t>, i któremu Strony nie mogły się przeciwstawić,</w:t>
      </w:r>
      <w:r w:rsidR="006B5769">
        <w:rPr>
          <w:sz w:val="20"/>
          <w:szCs w:val="20"/>
        </w:rPr>
        <w:t xml:space="preserve"> </w:t>
      </w:r>
      <w:r w:rsidRPr="00DF761B">
        <w:rPr>
          <w:sz w:val="20"/>
          <w:szCs w:val="20"/>
        </w:rPr>
        <w:t>dz</w:t>
      </w:r>
      <w:r w:rsidR="00611BB0" w:rsidRPr="00DF761B">
        <w:rPr>
          <w:sz w:val="20"/>
          <w:szCs w:val="20"/>
        </w:rPr>
        <w:t>iałając z należytą starannością np.: strajk generalny, powodzie, trzęsienia ziemi itp</w:t>
      </w:r>
      <w:r w:rsidR="005A3028" w:rsidRPr="00DF761B">
        <w:rPr>
          <w:sz w:val="20"/>
          <w:szCs w:val="20"/>
        </w:rPr>
        <w:t>.</w:t>
      </w:r>
      <w:r w:rsidR="006C7FE7">
        <w:rPr>
          <w:sz w:val="20"/>
          <w:szCs w:val="20"/>
        </w:rPr>
        <w:t>;</w:t>
      </w:r>
    </w:p>
    <w:p w14:paraId="7E99438D" w14:textId="7B127B8C" w:rsidR="00ED1A0F" w:rsidRPr="006C7FE7" w:rsidRDefault="00ED1A0F" w:rsidP="00E92DB4">
      <w:pPr>
        <w:pStyle w:val="Tekstpodstawowy"/>
        <w:numPr>
          <w:ilvl w:val="0"/>
          <w:numId w:val="5"/>
        </w:numPr>
        <w:spacing w:after="120"/>
        <w:jc w:val="both"/>
        <w:rPr>
          <w:b/>
          <w:sz w:val="20"/>
          <w:szCs w:val="20"/>
        </w:rPr>
      </w:pPr>
      <w:r>
        <w:rPr>
          <w:b/>
          <w:sz w:val="20"/>
          <w:szCs w:val="20"/>
        </w:rPr>
        <w:lastRenderedPageBreak/>
        <w:t xml:space="preserve">Oprogramowanie – </w:t>
      </w:r>
      <w:r w:rsidRPr="00ED1A0F">
        <w:rPr>
          <w:sz w:val="20"/>
          <w:szCs w:val="20"/>
        </w:rPr>
        <w:t>oprogramowanie osób trzecich</w:t>
      </w:r>
      <w:r>
        <w:rPr>
          <w:sz w:val="20"/>
          <w:szCs w:val="20"/>
        </w:rPr>
        <w:t>, dla którego</w:t>
      </w:r>
      <w:r w:rsidRPr="00ED1A0F">
        <w:t xml:space="preserve"> </w:t>
      </w:r>
      <w:r w:rsidRPr="00ED1A0F">
        <w:rPr>
          <w:sz w:val="20"/>
          <w:szCs w:val="20"/>
        </w:rPr>
        <w:t>Ogólne Warunki Licencyjne - OWL</w:t>
      </w:r>
      <w:r>
        <w:rPr>
          <w:b/>
          <w:sz w:val="20"/>
          <w:szCs w:val="20"/>
        </w:rPr>
        <w:t xml:space="preserve"> </w:t>
      </w:r>
      <w:r w:rsidRPr="00ED1A0F">
        <w:rPr>
          <w:sz w:val="20"/>
          <w:szCs w:val="20"/>
        </w:rPr>
        <w:t xml:space="preserve">określone </w:t>
      </w:r>
      <w:r>
        <w:rPr>
          <w:sz w:val="20"/>
          <w:szCs w:val="20"/>
        </w:rPr>
        <w:t xml:space="preserve">zostały </w:t>
      </w:r>
      <w:r w:rsidRPr="00ED1A0F">
        <w:rPr>
          <w:sz w:val="20"/>
          <w:szCs w:val="20"/>
        </w:rPr>
        <w:t>w załączniku nr 1 do Umowy</w:t>
      </w:r>
      <w:r w:rsidR="006B5769">
        <w:rPr>
          <w:sz w:val="20"/>
          <w:szCs w:val="20"/>
        </w:rPr>
        <w:t>.</w:t>
      </w:r>
    </w:p>
    <w:p w14:paraId="22824E6F" w14:textId="77777777" w:rsidR="00604E15" w:rsidRPr="00DF761B" w:rsidRDefault="00604E15" w:rsidP="00DF761B">
      <w:pPr>
        <w:spacing w:after="120"/>
        <w:ind w:left="426" w:hanging="426"/>
        <w:jc w:val="both"/>
        <w:rPr>
          <w:rFonts w:ascii="Arial" w:hAnsi="Arial" w:cs="Arial"/>
          <w:b/>
          <w:bCs/>
          <w:sz w:val="20"/>
          <w:szCs w:val="20"/>
        </w:rPr>
      </w:pPr>
    </w:p>
    <w:p w14:paraId="4D6AC83D" w14:textId="497E850E" w:rsidR="00604E15" w:rsidRPr="00DF761B" w:rsidRDefault="00604E15"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CC3750" w:rsidRPr="00DF761B">
        <w:rPr>
          <w:rFonts w:ascii="Arial" w:hAnsi="Arial" w:cs="Arial"/>
          <w:b/>
          <w:sz w:val="20"/>
          <w:szCs w:val="20"/>
        </w:rPr>
        <w:t>2</w:t>
      </w:r>
      <w:r w:rsidR="00C97CE1">
        <w:rPr>
          <w:rFonts w:ascii="Arial" w:hAnsi="Arial" w:cs="Arial"/>
          <w:b/>
          <w:sz w:val="20"/>
          <w:szCs w:val="20"/>
        </w:rPr>
        <w:t xml:space="preserve"> </w:t>
      </w:r>
      <w:r w:rsidRPr="00DF761B">
        <w:rPr>
          <w:rFonts w:ascii="Arial" w:hAnsi="Arial" w:cs="Arial"/>
          <w:b/>
          <w:sz w:val="20"/>
          <w:szCs w:val="20"/>
        </w:rPr>
        <w:t>Przedmiot Umowy</w:t>
      </w:r>
    </w:p>
    <w:p w14:paraId="1490AF25" w14:textId="77777777" w:rsidR="00604E15" w:rsidRPr="00DF761B" w:rsidRDefault="00604E15" w:rsidP="00DF761B">
      <w:pPr>
        <w:spacing w:after="120"/>
        <w:jc w:val="both"/>
        <w:rPr>
          <w:rFonts w:ascii="Arial" w:hAnsi="Arial" w:cs="Arial"/>
          <w:sz w:val="20"/>
          <w:szCs w:val="20"/>
        </w:rPr>
      </w:pPr>
    </w:p>
    <w:p w14:paraId="40216BE2" w14:textId="02639283" w:rsidR="00EA4B5F" w:rsidRPr="00EB5AA0" w:rsidRDefault="00604E15" w:rsidP="00E92DB4">
      <w:pPr>
        <w:pStyle w:val="Akapitzlist"/>
        <w:numPr>
          <w:ilvl w:val="0"/>
          <w:numId w:val="1"/>
        </w:numPr>
        <w:spacing w:after="120"/>
        <w:jc w:val="both"/>
        <w:rPr>
          <w:rFonts w:ascii="Arial" w:hAnsi="Arial" w:cs="Arial"/>
          <w:sz w:val="20"/>
          <w:szCs w:val="20"/>
        </w:rPr>
      </w:pPr>
      <w:r w:rsidRPr="00DF761B">
        <w:rPr>
          <w:rFonts w:ascii="Arial" w:hAnsi="Arial" w:cs="Arial"/>
          <w:sz w:val="20"/>
          <w:szCs w:val="20"/>
        </w:rPr>
        <w:t xml:space="preserve">Przedmiotem Umowy jest </w:t>
      </w:r>
      <w:r w:rsidR="00C97CE1">
        <w:rPr>
          <w:rFonts w:ascii="Arial" w:hAnsi="Arial" w:cs="Arial"/>
          <w:sz w:val="20"/>
          <w:szCs w:val="20"/>
        </w:rPr>
        <w:t>dostawa</w:t>
      </w:r>
      <w:r w:rsidRPr="00DF761B">
        <w:rPr>
          <w:rFonts w:ascii="Arial" w:hAnsi="Arial" w:cs="Arial"/>
          <w:sz w:val="20"/>
          <w:szCs w:val="20"/>
        </w:rPr>
        <w:t xml:space="preserve"> i </w:t>
      </w:r>
      <w:r w:rsidR="00EB5AA0">
        <w:rPr>
          <w:rFonts w:ascii="Arial" w:hAnsi="Arial" w:cs="Arial"/>
          <w:sz w:val="20"/>
          <w:szCs w:val="20"/>
        </w:rPr>
        <w:t xml:space="preserve">wdrożenie </w:t>
      </w:r>
      <w:r w:rsidR="00ED1A0F">
        <w:rPr>
          <w:rFonts w:ascii="Arial" w:hAnsi="Arial" w:cs="Arial"/>
          <w:sz w:val="20"/>
          <w:szCs w:val="20"/>
        </w:rPr>
        <w:t>O</w:t>
      </w:r>
      <w:r w:rsidR="00EB5AA0" w:rsidRPr="00EB5AA0">
        <w:rPr>
          <w:rFonts w:ascii="Arial" w:hAnsi="Arial" w:cs="Arial"/>
          <w:sz w:val="20"/>
          <w:szCs w:val="20"/>
          <w:lang w:val="x-none"/>
        </w:rPr>
        <w:t xml:space="preserve">programowania </w:t>
      </w:r>
      <w:proofErr w:type="spellStart"/>
      <w:r w:rsidR="00EB5AA0" w:rsidRPr="00EB5AA0">
        <w:rPr>
          <w:rFonts w:ascii="Arial" w:hAnsi="Arial" w:cs="Arial"/>
          <w:sz w:val="20"/>
          <w:szCs w:val="20"/>
          <w:lang w:val="x-none"/>
        </w:rPr>
        <w:t>Atlassian</w:t>
      </w:r>
      <w:proofErr w:type="spellEnd"/>
      <w:r w:rsidR="0052493E">
        <w:rPr>
          <w:rFonts w:ascii="Arial" w:hAnsi="Arial" w:cs="Arial"/>
          <w:sz w:val="20"/>
          <w:szCs w:val="20"/>
          <w:lang w:val="x-none"/>
        </w:rPr>
        <w:t xml:space="preserve"> </w:t>
      </w:r>
      <w:r w:rsidR="00EB5AA0" w:rsidRPr="00EB5AA0">
        <w:rPr>
          <w:rFonts w:ascii="Arial" w:hAnsi="Arial" w:cs="Arial"/>
          <w:sz w:val="20"/>
          <w:szCs w:val="20"/>
          <w:lang w:val="x-none"/>
        </w:rPr>
        <w:t xml:space="preserve">w wersji </w:t>
      </w:r>
      <w:proofErr w:type="spellStart"/>
      <w:r w:rsidR="00EB5AA0" w:rsidRPr="00EB5AA0">
        <w:rPr>
          <w:rFonts w:ascii="Arial" w:hAnsi="Arial" w:cs="Arial"/>
          <w:sz w:val="20"/>
          <w:szCs w:val="20"/>
          <w:lang w:val="x-none"/>
        </w:rPr>
        <w:t>Cloud</w:t>
      </w:r>
      <w:proofErr w:type="spellEnd"/>
      <w:r w:rsidR="0052493E">
        <w:rPr>
          <w:rFonts w:ascii="Arial" w:hAnsi="Arial" w:cs="Arial"/>
          <w:sz w:val="20"/>
          <w:szCs w:val="20"/>
          <w:lang w:val="x-none"/>
        </w:rPr>
        <w:br/>
      </w:r>
      <w:r w:rsidR="00EB5AA0" w:rsidRPr="00EB5AA0">
        <w:rPr>
          <w:rFonts w:ascii="Arial" w:hAnsi="Arial" w:cs="Arial"/>
          <w:sz w:val="20"/>
          <w:szCs w:val="20"/>
          <w:lang w:val="x-none"/>
        </w:rPr>
        <w:t xml:space="preserve">oraz </w:t>
      </w:r>
      <w:proofErr w:type="spellStart"/>
      <w:r w:rsidR="00EB5AA0" w:rsidRPr="00EB5AA0">
        <w:rPr>
          <w:rFonts w:ascii="Arial" w:hAnsi="Arial" w:cs="Arial"/>
          <w:sz w:val="20"/>
          <w:szCs w:val="20"/>
          <w:lang w:val="x-none"/>
        </w:rPr>
        <w:t>Bamboo</w:t>
      </w:r>
      <w:proofErr w:type="spellEnd"/>
      <w:r w:rsidR="00EB5AA0" w:rsidRPr="00EB5AA0">
        <w:rPr>
          <w:rFonts w:ascii="Arial" w:hAnsi="Arial" w:cs="Arial"/>
          <w:sz w:val="20"/>
          <w:szCs w:val="20"/>
          <w:lang w:val="x-none"/>
        </w:rPr>
        <w:t xml:space="preserve"> Data Center, wraz z migracją danych</w:t>
      </w:r>
      <w:r w:rsidR="00C30418">
        <w:rPr>
          <w:rFonts w:ascii="Arial" w:hAnsi="Arial" w:cs="Arial"/>
          <w:sz w:val="20"/>
          <w:szCs w:val="20"/>
          <w:lang w:val="x-none"/>
        </w:rPr>
        <w:t xml:space="preserve">, zgodnie ze specyfikacją i na warunkach </w:t>
      </w:r>
      <w:r w:rsidR="00615F64">
        <w:rPr>
          <w:rFonts w:ascii="Arial" w:hAnsi="Arial" w:cs="Arial"/>
          <w:sz w:val="20"/>
          <w:szCs w:val="20"/>
          <w:lang w:val="x-none"/>
        </w:rPr>
        <w:t xml:space="preserve">(w tym zgodnie z </w:t>
      </w:r>
      <w:r w:rsidR="00462568">
        <w:rPr>
          <w:rFonts w:ascii="Arial" w:hAnsi="Arial" w:cs="Arial"/>
          <w:sz w:val="20"/>
          <w:szCs w:val="20"/>
          <w:lang w:val="x-none"/>
        </w:rPr>
        <w:t>H</w:t>
      </w:r>
      <w:r w:rsidR="00615F64">
        <w:rPr>
          <w:rFonts w:ascii="Arial" w:hAnsi="Arial" w:cs="Arial"/>
          <w:sz w:val="20"/>
          <w:szCs w:val="20"/>
          <w:lang w:val="x-none"/>
        </w:rPr>
        <w:t xml:space="preserve">armonogramem) </w:t>
      </w:r>
      <w:r w:rsidR="00C30418">
        <w:rPr>
          <w:rFonts w:ascii="Arial" w:hAnsi="Arial" w:cs="Arial"/>
          <w:sz w:val="20"/>
          <w:szCs w:val="20"/>
          <w:lang w:val="x-none"/>
        </w:rPr>
        <w:t>określonych w Umowie</w:t>
      </w:r>
      <w:r w:rsidR="00333457">
        <w:rPr>
          <w:rFonts w:ascii="Arial" w:hAnsi="Arial" w:cs="Arial"/>
          <w:sz w:val="20"/>
          <w:szCs w:val="20"/>
        </w:rPr>
        <w:t>.</w:t>
      </w:r>
      <w:r w:rsidR="007D2591">
        <w:rPr>
          <w:rFonts w:ascii="Arial" w:hAnsi="Arial" w:cs="Arial"/>
          <w:sz w:val="20"/>
          <w:szCs w:val="20"/>
        </w:rPr>
        <w:t xml:space="preserve"> </w:t>
      </w:r>
    </w:p>
    <w:p w14:paraId="343AFCB8" w14:textId="2D3991A5" w:rsidR="00EB5AA0" w:rsidRDefault="007916BD" w:rsidP="00E92DB4">
      <w:pPr>
        <w:pStyle w:val="Akapitzlist"/>
        <w:numPr>
          <w:ilvl w:val="0"/>
          <w:numId w:val="1"/>
        </w:numPr>
        <w:spacing w:after="120"/>
        <w:jc w:val="both"/>
        <w:rPr>
          <w:rFonts w:ascii="Arial" w:hAnsi="Arial" w:cs="Arial"/>
          <w:sz w:val="20"/>
          <w:szCs w:val="20"/>
        </w:rPr>
      </w:pPr>
      <w:r w:rsidRPr="00DF761B">
        <w:rPr>
          <w:rFonts w:ascii="Arial" w:hAnsi="Arial" w:cs="Arial"/>
          <w:sz w:val="20"/>
          <w:szCs w:val="20"/>
        </w:rPr>
        <w:t xml:space="preserve">W </w:t>
      </w:r>
      <w:r w:rsidR="00440552" w:rsidRPr="00DF761B">
        <w:rPr>
          <w:rFonts w:ascii="Arial" w:hAnsi="Arial" w:cs="Arial"/>
          <w:sz w:val="20"/>
          <w:szCs w:val="20"/>
        </w:rPr>
        <w:t xml:space="preserve">ramach Umowy </w:t>
      </w:r>
      <w:r w:rsidR="00EB5AA0">
        <w:rPr>
          <w:rFonts w:ascii="Arial" w:hAnsi="Arial" w:cs="Arial"/>
          <w:sz w:val="20"/>
          <w:szCs w:val="20"/>
        </w:rPr>
        <w:t>Wykonawca</w:t>
      </w:r>
      <w:r w:rsidRPr="00DF761B">
        <w:rPr>
          <w:rFonts w:ascii="Arial" w:hAnsi="Arial" w:cs="Arial"/>
          <w:sz w:val="20"/>
          <w:szCs w:val="20"/>
        </w:rPr>
        <w:t xml:space="preserve"> zobowiązuję się </w:t>
      </w:r>
      <w:r w:rsidR="00440552" w:rsidRPr="00DF761B">
        <w:rPr>
          <w:rFonts w:ascii="Arial" w:hAnsi="Arial" w:cs="Arial"/>
          <w:sz w:val="20"/>
          <w:szCs w:val="20"/>
        </w:rPr>
        <w:t xml:space="preserve">na rzecz </w:t>
      </w:r>
      <w:r w:rsidR="00EB5AA0">
        <w:rPr>
          <w:rFonts w:ascii="Arial" w:hAnsi="Arial" w:cs="Arial"/>
          <w:sz w:val="20"/>
          <w:szCs w:val="20"/>
        </w:rPr>
        <w:t>Zamawiającego:</w:t>
      </w:r>
    </w:p>
    <w:p w14:paraId="2D835989" w14:textId="55BD485D" w:rsidR="00604E15" w:rsidRDefault="00440552" w:rsidP="00E92DB4">
      <w:pPr>
        <w:pStyle w:val="Akapitzlist"/>
        <w:numPr>
          <w:ilvl w:val="1"/>
          <w:numId w:val="1"/>
        </w:numPr>
        <w:spacing w:after="120"/>
        <w:jc w:val="both"/>
        <w:rPr>
          <w:rFonts w:ascii="Arial" w:hAnsi="Arial" w:cs="Arial"/>
          <w:sz w:val="20"/>
          <w:szCs w:val="20"/>
        </w:rPr>
      </w:pPr>
      <w:r w:rsidRPr="00DF761B">
        <w:rPr>
          <w:rFonts w:ascii="Arial" w:hAnsi="Arial" w:cs="Arial"/>
          <w:sz w:val="20"/>
          <w:szCs w:val="20"/>
        </w:rPr>
        <w:t xml:space="preserve">do sprzedaży i </w:t>
      </w:r>
      <w:r w:rsidR="00EB5AA0">
        <w:rPr>
          <w:rFonts w:ascii="Arial" w:hAnsi="Arial" w:cs="Arial"/>
          <w:sz w:val="20"/>
          <w:szCs w:val="20"/>
        </w:rPr>
        <w:t>wdrożenia</w:t>
      </w:r>
      <w:r w:rsidR="00333457">
        <w:rPr>
          <w:rFonts w:ascii="Arial" w:hAnsi="Arial" w:cs="Arial"/>
          <w:sz w:val="20"/>
          <w:szCs w:val="20"/>
        </w:rPr>
        <w:t xml:space="preserve"> poniższego</w:t>
      </w:r>
      <w:r w:rsidR="00ED1A0F">
        <w:rPr>
          <w:rFonts w:ascii="Arial" w:hAnsi="Arial" w:cs="Arial"/>
          <w:sz w:val="20"/>
          <w:szCs w:val="20"/>
        </w:rPr>
        <w:t xml:space="preserve"> Oprogramowania</w:t>
      </w:r>
      <w:r w:rsidR="004140BE">
        <w:rPr>
          <w:rFonts w:ascii="Arial" w:hAnsi="Arial" w:cs="Arial"/>
          <w:sz w:val="20"/>
          <w:szCs w:val="20"/>
        </w:rPr>
        <w:t xml:space="preserve"> (Etap I)</w:t>
      </w:r>
      <w:r w:rsidRPr="00DF761B">
        <w:rPr>
          <w:rFonts w:ascii="Arial" w:hAnsi="Arial" w:cs="Arial"/>
          <w:sz w:val="20"/>
          <w:szCs w:val="20"/>
        </w:rPr>
        <w:t>:</w:t>
      </w:r>
    </w:p>
    <w:p w14:paraId="32C4D929" w14:textId="77777777" w:rsidR="00EB5AA0" w:rsidRPr="00EB5AA0" w:rsidRDefault="00EB5AA0" w:rsidP="00E92DB4">
      <w:pPr>
        <w:pStyle w:val="Akapitzlist"/>
        <w:numPr>
          <w:ilvl w:val="2"/>
          <w:numId w:val="1"/>
        </w:numPr>
        <w:spacing w:after="120"/>
        <w:jc w:val="both"/>
        <w:rPr>
          <w:rFonts w:ascii="Arial" w:hAnsi="Arial" w:cs="Arial"/>
          <w:sz w:val="20"/>
          <w:szCs w:val="20"/>
        </w:rPr>
      </w:pPr>
      <w:proofErr w:type="spellStart"/>
      <w:r w:rsidRPr="00EB5AA0">
        <w:rPr>
          <w:rFonts w:ascii="Arial" w:hAnsi="Arial" w:cs="Arial"/>
          <w:sz w:val="20"/>
          <w:szCs w:val="20"/>
        </w:rPr>
        <w:t>Jira</w:t>
      </w:r>
      <w:proofErr w:type="spellEnd"/>
      <w:r w:rsidRPr="00EB5AA0">
        <w:rPr>
          <w:rFonts w:ascii="Arial" w:hAnsi="Arial" w:cs="Arial"/>
          <w:sz w:val="20"/>
          <w:szCs w:val="20"/>
        </w:rPr>
        <w:t xml:space="preserve"> Software Standard – 100 użytkowników</w:t>
      </w:r>
    </w:p>
    <w:p w14:paraId="44CBD921" w14:textId="77777777" w:rsidR="00EB5AA0" w:rsidRPr="00EB5AA0" w:rsidRDefault="00EB5AA0" w:rsidP="00E92DB4">
      <w:pPr>
        <w:pStyle w:val="Akapitzlist"/>
        <w:numPr>
          <w:ilvl w:val="2"/>
          <w:numId w:val="1"/>
        </w:numPr>
        <w:spacing w:after="120"/>
        <w:jc w:val="both"/>
        <w:rPr>
          <w:rFonts w:ascii="Arial" w:hAnsi="Arial" w:cs="Arial"/>
          <w:sz w:val="20"/>
          <w:szCs w:val="20"/>
        </w:rPr>
      </w:pPr>
      <w:proofErr w:type="spellStart"/>
      <w:r w:rsidRPr="00EB5AA0">
        <w:rPr>
          <w:rFonts w:ascii="Arial" w:hAnsi="Arial" w:cs="Arial"/>
          <w:sz w:val="20"/>
          <w:szCs w:val="20"/>
        </w:rPr>
        <w:t>Jira</w:t>
      </w:r>
      <w:proofErr w:type="spellEnd"/>
      <w:r w:rsidRPr="00EB5AA0">
        <w:rPr>
          <w:rFonts w:ascii="Arial" w:hAnsi="Arial" w:cs="Arial"/>
          <w:sz w:val="20"/>
          <w:szCs w:val="20"/>
        </w:rPr>
        <w:t xml:space="preserve"> Service Management Standard – 50 użytkowników,</w:t>
      </w:r>
    </w:p>
    <w:p w14:paraId="5B559BA8" w14:textId="77777777" w:rsidR="00EB5AA0" w:rsidRPr="00EB5AA0" w:rsidRDefault="00EB5AA0" w:rsidP="00E92DB4">
      <w:pPr>
        <w:pStyle w:val="Akapitzlist"/>
        <w:numPr>
          <w:ilvl w:val="2"/>
          <w:numId w:val="1"/>
        </w:numPr>
        <w:spacing w:after="120"/>
        <w:jc w:val="both"/>
        <w:rPr>
          <w:rFonts w:ascii="Arial" w:hAnsi="Arial" w:cs="Arial"/>
          <w:sz w:val="20"/>
          <w:szCs w:val="20"/>
        </w:rPr>
      </w:pPr>
      <w:r w:rsidRPr="00EB5AA0">
        <w:rPr>
          <w:rFonts w:ascii="Arial" w:hAnsi="Arial" w:cs="Arial"/>
          <w:sz w:val="20"/>
          <w:szCs w:val="20"/>
        </w:rPr>
        <w:t>Confluence Standard – 100 użytkowników,</w:t>
      </w:r>
    </w:p>
    <w:p w14:paraId="7E415F9C" w14:textId="77777777" w:rsidR="00EB5AA0" w:rsidRPr="00EB5AA0" w:rsidRDefault="00EB5AA0" w:rsidP="00E92DB4">
      <w:pPr>
        <w:pStyle w:val="Akapitzlist"/>
        <w:numPr>
          <w:ilvl w:val="2"/>
          <w:numId w:val="1"/>
        </w:numPr>
        <w:spacing w:after="120"/>
        <w:jc w:val="both"/>
        <w:rPr>
          <w:rFonts w:ascii="Arial" w:hAnsi="Arial" w:cs="Arial"/>
          <w:sz w:val="20"/>
          <w:szCs w:val="20"/>
        </w:rPr>
      </w:pPr>
      <w:proofErr w:type="spellStart"/>
      <w:r w:rsidRPr="00EB5AA0">
        <w:rPr>
          <w:rFonts w:ascii="Arial" w:hAnsi="Arial" w:cs="Arial"/>
          <w:sz w:val="20"/>
          <w:szCs w:val="20"/>
        </w:rPr>
        <w:t>Bitbucket</w:t>
      </w:r>
      <w:proofErr w:type="spellEnd"/>
      <w:r w:rsidRPr="00EB5AA0">
        <w:rPr>
          <w:rFonts w:ascii="Arial" w:hAnsi="Arial" w:cs="Arial"/>
          <w:sz w:val="20"/>
          <w:szCs w:val="20"/>
        </w:rPr>
        <w:t xml:space="preserve"> Premium – 25 użytkowników,</w:t>
      </w:r>
    </w:p>
    <w:p w14:paraId="2CFDCCDF" w14:textId="77777777" w:rsidR="00EB5AA0" w:rsidRPr="00EB5AA0" w:rsidRDefault="00EB5AA0" w:rsidP="00E92DB4">
      <w:pPr>
        <w:pStyle w:val="Akapitzlist"/>
        <w:numPr>
          <w:ilvl w:val="2"/>
          <w:numId w:val="1"/>
        </w:numPr>
        <w:spacing w:after="120"/>
        <w:jc w:val="both"/>
        <w:rPr>
          <w:rFonts w:ascii="Arial" w:hAnsi="Arial" w:cs="Arial"/>
          <w:sz w:val="20"/>
          <w:szCs w:val="20"/>
        </w:rPr>
      </w:pPr>
      <w:proofErr w:type="spellStart"/>
      <w:r w:rsidRPr="00EB5AA0">
        <w:rPr>
          <w:rFonts w:ascii="Arial" w:hAnsi="Arial" w:cs="Arial"/>
          <w:sz w:val="20"/>
          <w:szCs w:val="20"/>
        </w:rPr>
        <w:t>Guard</w:t>
      </w:r>
      <w:proofErr w:type="spellEnd"/>
      <w:r w:rsidRPr="00EB5AA0">
        <w:rPr>
          <w:rFonts w:ascii="Arial" w:hAnsi="Arial" w:cs="Arial"/>
          <w:sz w:val="20"/>
          <w:szCs w:val="20"/>
        </w:rPr>
        <w:t xml:space="preserve"> – 100 użytkowników,</w:t>
      </w:r>
    </w:p>
    <w:p w14:paraId="1FA961C1" w14:textId="77777777" w:rsidR="00EB5AA0" w:rsidRPr="00EB5AA0" w:rsidRDefault="00EB5AA0" w:rsidP="00E92DB4">
      <w:pPr>
        <w:pStyle w:val="Akapitzlist"/>
        <w:numPr>
          <w:ilvl w:val="2"/>
          <w:numId w:val="1"/>
        </w:numPr>
        <w:spacing w:after="120"/>
        <w:jc w:val="both"/>
        <w:rPr>
          <w:rFonts w:ascii="Arial" w:hAnsi="Arial" w:cs="Arial"/>
          <w:sz w:val="20"/>
          <w:szCs w:val="20"/>
        </w:rPr>
      </w:pPr>
      <w:r w:rsidRPr="00EB5AA0">
        <w:rPr>
          <w:rFonts w:ascii="Arial" w:hAnsi="Arial" w:cs="Arial"/>
          <w:sz w:val="20"/>
          <w:szCs w:val="20"/>
        </w:rPr>
        <w:t xml:space="preserve">Status </w:t>
      </w:r>
      <w:proofErr w:type="spellStart"/>
      <w:r w:rsidRPr="00EB5AA0">
        <w:rPr>
          <w:rFonts w:ascii="Arial" w:hAnsi="Arial" w:cs="Arial"/>
          <w:sz w:val="20"/>
          <w:szCs w:val="20"/>
        </w:rPr>
        <w:t>Page</w:t>
      </w:r>
      <w:proofErr w:type="spellEnd"/>
      <w:r w:rsidRPr="00EB5AA0">
        <w:rPr>
          <w:rFonts w:ascii="Arial" w:hAnsi="Arial" w:cs="Arial"/>
          <w:sz w:val="20"/>
          <w:szCs w:val="20"/>
        </w:rPr>
        <w:t xml:space="preserve"> w wersji Public </w:t>
      </w:r>
      <w:proofErr w:type="spellStart"/>
      <w:r w:rsidRPr="00EB5AA0">
        <w:rPr>
          <w:rFonts w:ascii="Arial" w:hAnsi="Arial" w:cs="Arial"/>
          <w:sz w:val="20"/>
          <w:szCs w:val="20"/>
        </w:rPr>
        <w:t>Page</w:t>
      </w:r>
      <w:proofErr w:type="spellEnd"/>
      <w:r w:rsidRPr="00EB5AA0">
        <w:rPr>
          <w:rFonts w:ascii="Arial" w:hAnsi="Arial" w:cs="Arial"/>
          <w:sz w:val="20"/>
          <w:szCs w:val="20"/>
        </w:rPr>
        <w:t xml:space="preserve"> na poziomie Startup – 10 użytkowników,</w:t>
      </w:r>
    </w:p>
    <w:p w14:paraId="4017DB51" w14:textId="77777777" w:rsidR="00EB5AA0" w:rsidRPr="00EB5AA0" w:rsidRDefault="00EB5AA0" w:rsidP="00E92DB4">
      <w:pPr>
        <w:pStyle w:val="Akapitzlist"/>
        <w:numPr>
          <w:ilvl w:val="2"/>
          <w:numId w:val="1"/>
        </w:numPr>
        <w:spacing w:after="120"/>
        <w:jc w:val="both"/>
        <w:rPr>
          <w:rFonts w:ascii="Arial" w:hAnsi="Arial" w:cs="Arial"/>
          <w:sz w:val="20"/>
          <w:szCs w:val="20"/>
        </w:rPr>
      </w:pPr>
      <w:proofErr w:type="spellStart"/>
      <w:r w:rsidRPr="00EB5AA0">
        <w:rPr>
          <w:rFonts w:ascii="Arial" w:hAnsi="Arial" w:cs="Arial"/>
          <w:sz w:val="20"/>
          <w:szCs w:val="20"/>
        </w:rPr>
        <w:t>Timesheets</w:t>
      </w:r>
      <w:proofErr w:type="spellEnd"/>
      <w:r w:rsidRPr="00EB5AA0">
        <w:rPr>
          <w:rFonts w:ascii="Arial" w:hAnsi="Arial" w:cs="Arial"/>
          <w:sz w:val="20"/>
          <w:szCs w:val="20"/>
        </w:rPr>
        <w:t xml:space="preserve"> | Tempo for </w:t>
      </w:r>
      <w:proofErr w:type="spellStart"/>
      <w:r w:rsidRPr="00EB5AA0">
        <w:rPr>
          <w:rFonts w:ascii="Arial" w:hAnsi="Arial" w:cs="Arial"/>
          <w:sz w:val="20"/>
          <w:szCs w:val="20"/>
        </w:rPr>
        <w:t>Jira</w:t>
      </w:r>
      <w:proofErr w:type="spellEnd"/>
      <w:r w:rsidRPr="00EB5AA0">
        <w:rPr>
          <w:rFonts w:ascii="Arial" w:hAnsi="Arial" w:cs="Arial"/>
          <w:sz w:val="20"/>
          <w:szCs w:val="20"/>
        </w:rPr>
        <w:t>,</w:t>
      </w:r>
    </w:p>
    <w:p w14:paraId="7B68324A" w14:textId="77777777" w:rsidR="00EB5AA0" w:rsidRPr="00EB5AA0" w:rsidRDefault="00EB5AA0" w:rsidP="00E92DB4">
      <w:pPr>
        <w:pStyle w:val="Akapitzlist"/>
        <w:numPr>
          <w:ilvl w:val="2"/>
          <w:numId w:val="1"/>
        </w:numPr>
        <w:spacing w:after="120"/>
        <w:jc w:val="both"/>
        <w:rPr>
          <w:rFonts w:ascii="Arial" w:hAnsi="Arial" w:cs="Arial"/>
          <w:sz w:val="20"/>
          <w:szCs w:val="20"/>
        </w:rPr>
      </w:pPr>
      <w:proofErr w:type="spellStart"/>
      <w:r w:rsidRPr="00EB5AA0">
        <w:rPr>
          <w:rFonts w:ascii="Arial" w:hAnsi="Arial" w:cs="Arial"/>
          <w:sz w:val="20"/>
          <w:szCs w:val="20"/>
        </w:rPr>
        <w:t>ScriptRunner</w:t>
      </w:r>
      <w:proofErr w:type="spellEnd"/>
      <w:r w:rsidRPr="00EB5AA0">
        <w:rPr>
          <w:rFonts w:ascii="Arial" w:hAnsi="Arial" w:cs="Arial"/>
          <w:sz w:val="20"/>
          <w:szCs w:val="20"/>
        </w:rPr>
        <w:t xml:space="preserve"> for </w:t>
      </w:r>
      <w:proofErr w:type="spellStart"/>
      <w:r w:rsidRPr="00EB5AA0">
        <w:rPr>
          <w:rFonts w:ascii="Arial" w:hAnsi="Arial" w:cs="Arial"/>
          <w:sz w:val="20"/>
          <w:szCs w:val="20"/>
        </w:rPr>
        <w:t>Jira</w:t>
      </w:r>
      <w:proofErr w:type="spellEnd"/>
      <w:r w:rsidRPr="00EB5AA0">
        <w:rPr>
          <w:rFonts w:ascii="Arial" w:hAnsi="Arial" w:cs="Arial"/>
          <w:sz w:val="20"/>
          <w:szCs w:val="20"/>
        </w:rPr>
        <w:t>,</w:t>
      </w:r>
    </w:p>
    <w:p w14:paraId="675E2F1A" w14:textId="77777777" w:rsidR="00EB5AA0" w:rsidRPr="00EB5AA0" w:rsidRDefault="00EB5AA0" w:rsidP="00E92DB4">
      <w:pPr>
        <w:pStyle w:val="Akapitzlist"/>
        <w:numPr>
          <w:ilvl w:val="2"/>
          <w:numId w:val="1"/>
        </w:numPr>
        <w:spacing w:after="120"/>
        <w:jc w:val="both"/>
        <w:rPr>
          <w:rFonts w:ascii="Arial" w:hAnsi="Arial" w:cs="Arial"/>
          <w:sz w:val="20"/>
          <w:szCs w:val="20"/>
        </w:rPr>
      </w:pPr>
      <w:r w:rsidRPr="00EB5AA0">
        <w:rPr>
          <w:rFonts w:ascii="Arial" w:hAnsi="Arial" w:cs="Arial"/>
          <w:sz w:val="20"/>
          <w:szCs w:val="20"/>
        </w:rPr>
        <w:t>Draw.io for Confluence,</w:t>
      </w:r>
    </w:p>
    <w:p w14:paraId="7378BDB5" w14:textId="7C369E9F" w:rsidR="00852513" w:rsidRDefault="00EB5AA0" w:rsidP="00E92DB4">
      <w:pPr>
        <w:pStyle w:val="Akapitzlist"/>
        <w:numPr>
          <w:ilvl w:val="2"/>
          <w:numId w:val="1"/>
        </w:numPr>
        <w:spacing w:after="120"/>
        <w:jc w:val="both"/>
        <w:rPr>
          <w:rFonts w:ascii="Arial" w:hAnsi="Arial" w:cs="Arial"/>
          <w:sz w:val="20"/>
          <w:szCs w:val="20"/>
        </w:rPr>
      </w:pPr>
      <w:proofErr w:type="spellStart"/>
      <w:r w:rsidRPr="00EB5AA0">
        <w:rPr>
          <w:rFonts w:ascii="Arial" w:hAnsi="Arial" w:cs="Arial"/>
          <w:sz w:val="20"/>
          <w:szCs w:val="20"/>
        </w:rPr>
        <w:t>Bamboo</w:t>
      </w:r>
      <w:proofErr w:type="spellEnd"/>
      <w:r w:rsidRPr="00EB5AA0">
        <w:rPr>
          <w:rFonts w:ascii="Arial" w:hAnsi="Arial" w:cs="Arial"/>
          <w:sz w:val="20"/>
          <w:szCs w:val="20"/>
        </w:rPr>
        <w:t xml:space="preserve"> Data Center.</w:t>
      </w:r>
    </w:p>
    <w:p w14:paraId="1C2B42CF" w14:textId="6B8FE1B1" w:rsidR="00EB5AA0" w:rsidRDefault="00A849DB" w:rsidP="00E92DB4">
      <w:pPr>
        <w:pStyle w:val="Akapitzlist"/>
        <w:numPr>
          <w:ilvl w:val="1"/>
          <w:numId w:val="1"/>
        </w:numPr>
        <w:rPr>
          <w:rFonts w:ascii="Arial" w:hAnsi="Arial" w:cs="Arial"/>
          <w:sz w:val="20"/>
          <w:szCs w:val="20"/>
        </w:rPr>
      </w:pPr>
      <w:r>
        <w:rPr>
          <w:rFonts w:ascii="Arial" w:hAnsi="Arial" w:cs="Arial"/>
          <w:sz w:val="20"/>
          <w:szCs w:val="20"/>
        </w:rPr>
        <w:t>migracji</w:t>
      </w:r>
      <w:r w:rsidR="00EB5AA0" w:rsidRPr="00EB5AA0">
        <w:rPr>
          <w:rFonts w:ascii="Arial" w:hAnsi="Arial" w:cs="Arial"/>
          <w:sz w:val="20"/>
          <w:szCs w:val="20"/>
        </w:rPr>
        <w:t xml:space="preserve"> danych</w:t>
      </w:r>
      <w:r w:rsidR="00230CF6">
        <w:rPr>
          <w:rFonts w:ascii="Arial" w:hAnsi="Arial" w:cs="Arial"/>
          <w:sz w:val="20"/>
          <w:szCs w:val="20"/>
        </w:rPr>
        <w:t xml:space="preserve"> (Etap II)</w:t>
      </w:r>
      <w:r>
        <w:rPr>
          <w:rFonts w:ascii="Arial" w:hAnsi="Arial" w:cs="Arial"/>
          <w:sz w:val="20"/>
          <w:szCs w:val="20"/>
        </w:rPr>
        <w:t>, która</w:t>
      </w:r>
      <w:r w:rsidR="00333457">
        <w:rPr>
          <w:rFonts w:ascii="Arial" w:hAnsi="Arial" w:cs="Arial"/>
          <w:sz w:val="20"/>
          <w:szCs w:val="20"/>
        </w:rPr>
        <w:t xml:space="preserve"> nastąpi</w:t>
      </w:r>
      <w:r w:rsidR="00EB5AA0">
        <w:rPr>
          <w:rFonts w:ascii="Arial" w:hAnsi="Arial" w:cs="Arial"/>
          <w:sz w:val="20"/>
          <w:szCs w:val="20"/>
        </w:rPr>
        <w:t>:</w:t>
      </w:r>
    </w:p>
    <w:p w14:paraId="01482C37" w14:textId="39F8BF32" w:rsidR="00EB5AA0" w:rsidRPr="00EB5AA0" w:rsidRDefault="00EB5AA0" w:rsidP="00E92DB4">
      <w:pPr>
        <w:pStyle w:val="Akapitzlist"/>
        <w:numPr>
          <w:ilvl w:val="2"/>
          <w:numId w:val="1"/>
        </w:numPr>
        <w:jc w:val="both"/>
        <w:rPr>
          <w:rFonts w:ascii="Arial" w:hAnsi="Arial" w:cs="Arial"/>
          <w:sz w:val="20"/>
          <w:szCs w:val="20"/>
        </w:rPr>
      </w:pPr>
      <w:r>
        <w:rPr>
          <w:rFonts w:ascii="Arial" w:hAnsi="Arial" w:cs="Arial"/>
          <w:sz w:val="20"/>
          <w:szCs w:val="20"/>
        </w:rPr>
        <w:t>z</w:t>
      </w:r>
      <w:r w:rsidRPr="00EB5AA0">
        <w:rPr>
          <w:rFonts w:ascii="Arial" w:hAnsi="Arial" w:cs="Arial"/>
          <w:sz w:val="20"/>
          <w:szCs w:val="20"/>
        </w:rPr>
        <w:t xml:space="preserve"> </w:t>
      </w:r>
      <w:proofErr w:type="spellStart"/>
      <w:r w:rsidRPr="00EB5AA0">
        <w:rPr>
          <w:rFonts w:ascii="Arial" w:hAnsi="Arial" w:cs="Arial"/>
          <w:sz w:val="20"/>
          <w:szCs w:val="20"/>
        </w:rPr>
        <w:t>Jira</w:t>
      </w:r>
      <w:proofErr w:type="spellEnd"/>
      <w:r w:rsidRPr="00EB5AA0">
        <w:rPr>
          <w:rFonts w:ascii="Arial" w:hAnsi="Arial" w:cs="Arial"/>
          <w:sz w:val="20"/>
          <w:szCs w:val="20"/>
        </w:rPr>
        <w:t xml:space="preserve"> Software Server do </w:t>
      </w:r>
      <w:proofErr w:type="spellStart"/>
      <w:r w:rsidRPr="00EB5AA0">
        <w:rPr>
          <w:rFonts w:ascii="Arial" w:hAnsi="Arial" w:cs="Arial"/>
          <w:sz w:val="20"/>
          <w:szCs w:val="20"/>
        </w:rPr>
        <w:t>Jira</w:t>
      </w:r>
      <w:proofErr w:type="spellEnd"/>
      <w:r w:rsidRPr="00EB5AA0">
        <w:rPr>
          <w:rFonts w:ascii="Arial" w:hAnsi="Arial" w:cs="Arial"/>
          <w:sz w:val="20"/>
          <w:szCs w:val="20"/>
        </w:rPr>
        <w:t xml:space="preserve"> Software </w:t>
      </w:r>
      <w:proofErr w:type="spellStart"/>
      <w:r w:rsidRPr="00EB5AA0">
        <w:rPr>
          <w:rFonts w:ascii="Arial" w:hAnsi="Arial" w:cs="Arial"/>
          <w:sz w:val="20"/>
          <w:szCs w:val="20"/>
        </w:rPr>
        <w:t>Cloud</w:t>
      </w:r>
      <w:proofErr w:type="spellEnd"/>
      <w:r>
        <w:rPr>
          <w:rFonts w:ascii="Arial" w:hAnsi="Arial" w:cs="Arial"/>
          <w:sz w:val="20"/>
          <w:szCs w:val="20"/>
        </w:rPr>
        <w:t xml:space="preserve">, przy zachowaniu </w:t>
      </w:r>
      <w:r w:rsidRPr="00EB5AA0">
        <w:rPr>
          <w:rFonts w:ascii="Arial" w:hAnsi="Arial" w:cs="Arial"/>
          <w:sz w:val="20"/>
          <w:szCs w:val="20"/>
        </w:rPr>
        <w:t>struktury danych, historii zgłoszeń, plików załączonych do zgłoszeń oraz powiązań między danymi dla ok. 86 projektów</w:t>
      </w:r>
      <w:r>
        <w:rPr>
          <w:rFonts w:ascii="Arial" w:hAnsi="Arial" w:cs="Arial"/>
          <w:sz w:val="20"/>
          <w:szCs w:val="20"/>
        </w:rPr>
        <w:t>,</w:t>
      </w:r>
    </w:p>
    <w:p w14:paraId="2CC25ED5" w14:textId="5BBB6502" w:rsidR="00EB5AA0" w:rsidRDefault="00EB5AA0" w:rsidP="00E92DB4">
      <w:pPr>
        <w:pStyle w:val="Akapitzlist"/>
        <w:numPr>
          <w:ilvl w:val="2"/>
          <w:numId w:val="1"/>
        </w:numPr>
        <w:jc w:val="both"/>
        <w:rPr>
          <w:rFonts w:ascii="Arial" w:hAnsi="Arial" w:cs="Arial"/>
          <w:sz w:val="20"/>
          <w:szCs w:val="20"/>
        </w:rPr>
      </w:pPr>
      <w:r>
        <w:rPr>
          <w:rFonts w:ascii="Arial" w:hAnsi="Arial" w:cs="Arial"/>
          <w:sz w:val="20"/>
          <w:szCs w:val="20"/>
        </w:rPr>
        <w:t>z</w:t>
      </w:r>
      <w:r w:rsidRPr="00EB5AA0">
        <w:rPr>
          <w:rFonts w:ascii="Arial" w:hAnsi="Arial" w:cs="Arial"/>
          <w:sz w:val="20"/>
          <w:szCs w:val="20"/>
        </w:rPr>
        <w:t xml:space="preserve"> Confluence Server do Confluence </w:t>
      </w:r>
      <w:proofErr w:type="spellStart"/>
      <w:r w:rsidRPr="00EB5AA0">
        <w:rPr>
          <w:rFonts w:ascii="Arial" w:hAnsi="Arial" w:cs="Arial"/>
          <w:sz w:val="20"/>
          <w:szCs w:val="20"/>
        </w:rPr>
        <w:t>Cloud</w:t>
      </w:r>
      <w:proofErr w:type="spellEnd"/>
      <w:r>
        <w:rPr>
          <w:rFonts w:ascii="Arial" w:hAnsi="Arial" w:cs="Arial"/>
          <w:sz w:val="20"/>
          <w:szCs w:val="20"/>
        </w:rPr>
        <w:t xml:space="preserve">, z zachowaniem </w:t>
      </w:r>
      <w:r w:rsidRPr="00EB5AA0">
        <w:rPr>
          <w:rFonts w:ascii="Arial" w:hAnsi="Arial" w:cs="Arial"/>
          <w:sz w:val="20"/>
          <w:szCs w:val="20"/>
        </w:rPr>
        <w:t>struktury danych, hierarchii przestrzeni, historii edycji, załączników oraz powiązań między stronami dla ok. 76 globalnych przestrzeni i ok. 40 prywatnych przestrzeni</w:t>
      </w:r>
      <w:r>
        <w:rPr>
          <w:rFonts w:ascii="Arial" w:hAnsi="Arial" w:cs="Arial"/>
          <w:sz w:val="20"/>
          <w:szCs w:val="20"/>
        </w:rPr>
        <w:t>,</w:t>
      </w:r>
    </w:p>
    <w:p w14:paraId="3F1ED205" w14:textId="1238CC93" w:rsidR="00EB5AA0" w:rsidRPr="00EB5AA0" w:rsidRDefault="00EB5AA0" w:rsidP="00E92DB4">
      <w:pPr>
        <w:pStyle w:val="Akapitzlist"/>
        <w:numPr>
          <w:ilvl w:val="2"/>
          <w:numId w:val="1"/>
        </w:numPr>
        <w:jc w:val="both"/>
        <w:rPr>
          <w:rFonts w:ascii="Arial" w:hAnsi="Arial" w:cs="Arial"/>
          <w:sz w:val="20"/>
          <w:szCs w:val="20"/>
        </w:rPr>
      </w:pPr>
      <w:r>
        <w:rPr>
          <w:rFonts w:ascii="Arial" w:hAnsi="Arial" w:cs="Arial"/>
          <w:sz w:val="20"/>
          <w:szCs w:val="20"/>
        </w:rPr>
        <w:t>z</w:t>
      </w:r>
      <w:r w:rsidRPr="00EB5AA0">
        <w:rPr>
          <w:rFonts w:ascii="Arial" w:hAnsi="Arial" w:cs="Arial"/>
          <w:sz w:val="20"/>
          <w:szCs w:val="20"/>
        </w:rPr>
        <w:t xml:space="preserve"> </w:t>
      </w:r>
      <w:proofErr w:type="spellStart"/>
      <w:r w:rsidRPr="00EB5AA0">
        <w:rPr>
          <w:rFonts w:ascii="Arial" w:hAnsi="Arial" w:cs="Arial"/>
          <w:sz w:val="20"/>
          <w:szCs w:val="20"/>
        </w:rPr>
        <w:t>Kayako</w:t>
      </w:r>
      <w:proofErr w:type="spellEnd"/>
      <w:r w:rsidRPr="00EB5AA0">
        <w:rPr>
          <w:rFonts w:ascii="Arial" w:hAnsi="Arial" w:cs="Arial"/>
          <w:sz w:val="20"/>
          <w:szCs w:val="20"/>
        </w:rPr>
        <w:t xml:space="preserve"> do </w:t>
      </w:r>
      <w:proofErr w:type="spellStart"/>
      <w:r w:rsidRPr="00EB5AA0">
        <w:rPr>
          <w:rFonts w:ascii="Arial" w:hAnsi="Arial" w:cs="Arial"/>
          <w:sz w:val="20"/>
          <w:szCs w:val="20"/>
        </w:rPr>
        <w:t>Jira</w:t>
      </w:r>
      <w:proofErr w:type="spellEnd"/>
      <w:r w:rsidRPr="00EB5AA0">
        <w:rPr>
          <w:rFonts w:ascii="Arial" w:hAnsi="Arial" w:cs="Arial"/>
          <w:sz w:val="20"/>
          <w:szCs w:val="20"/>
        </w:rPr>
        <w:t xml:space="preserve"> Service Management </w:t>
      </w:r>
      <w:proofErr w:type="spellStart"/>
      <w:r w:rsidRPr="00EB5AA0">
        <w:rPr>
          <w:rFonts w:ascii="Arial" w:hAnsi="Arial" w:cs="Arial"/>
          <w:sz w:val="20"/>
          <w:szCs w:val="20"/>
        </w:rPr>
        <w:t>Cloud</w:t>
      </w:r>
      <w:proofErr w:type="spellEnd"/>
      <w:r>
        <w:rPr>
          <w:rFonts w:ascii="Arial" w:hAnsi="Arial" w:cs="Arial"/>
          <w:sz w:val="20"/>
          <w:szCs w:val="20"/>
        </w:rPr>
        <w:t xml:space="preserve">, gdzie </w:t>
      </w:r>
      <w:r w:rsidRPr="00EB5AA0">
        <w:rPr>
          <w:rFonts w:ascii="Arial" w:hAnsi="Arial" w:cs="Arial"/>
          <w:sz w:val="20"/>
          <w:szCs w:val="20"/>
        </w:rPr>
        <w:t>Migracja powinna obejmować przeniesienie zgłoszeń z lat 2018-2021 do zbiorczego projektu archiwalnego o ograniczonym dostępie. Wymagane jest zachowanie szczegółów niezbędnych do celów dowodowych, takich jak treść konwersacji, załączniki, kluczowe metadane. Ilość takich zgłoszeń to ok. 35 tysięcy. Począwszy od 2022 roku, zgłoszenia powinny trafiać do docelowych, aktywnych produkcyjnie projektów widocznych dla klienta końcowego</w:t>
      </w:r>
      <w:r w:rsidR="0052493E">
        <w:rPr>
          <w:rFonts w:ascii="Arial" w:hAnsi="Arial" w:cs="Arial"/>
          <w:sz w:val="20"/>
          <w:szCs w:val="20"/>
        </w:rPr>
        <w:br/>
      </w:r>
      <w:r w:rsidRPr="00EB5AA0">
        <w:rPr>
          <w:rFonts w:ascii="Arial" w:hAnsi="Arial" w:cs="Arial"/>
          <w:sz w:val="20"/>
          <w:szCs w:val="20"/>
        </w:rPr>
        <w:t xml:space="preserve">oraz powinny zachować pełen zestaw danych. Ilość zgłoszeń tego typu </w:t>
      </w:r>
      <w:r w:rsidR="0052493E">
        <w:rPr>
          <w:rFonts w:ascii="Arial" w:hAnsi="Arial" w:cs="Arial"/>
          <w:sz w:val="20"/>
          <w:szCs w:val="20"/>
        </w:rPr>
        <w:br/>
      </w:r>
      <w:r w:rsidRPr="00EB5AA0">
        <w:rPr>
          <w:rFonts w:ascii="Arial" w:hAnsi="Arial" w:cs="Arial"/>
          <w:sz w:val="20"/>
          <w:szCs w:val="20"/>
        </w:rPr>
        <w:t>to ok. 30 tysięcy</w:t>
      </w:r>
      <w:r w:rsidR="005B1B63">
        <w:rPr>
          <w:rFonts w:ascii="Arial" w:hAnsi="Arial" w:cs="Arial"/>
          <w:sz w:val="20"/>
          <w:szCs w:val="20"/>
        </w:rPr>
        <w:t>.</w:t>
      </w:r>
    </w:p>
    <w:p w14:paraId="6503FBE3" w14:textId="52F22AA0" w:rsidR="00922FF2" w:rsidRDefault="00922FF2" w:rsidP="00E92DB4">
      <w:pPr>
        <w:pStyle w:val="Akapitzlist"/>
        <w:numPr>
          <w:ilvl w:val="0"/>
          <w:numId w:val="1"/>
        </w:numPr>
        <w:spacing w:after="120"/>
        <w:jc w:val="both"/>
        <w:rPr>
          <w:rFonts w:ascii="Arial" w:hAnsi="Arial" w:cs="Arial"/>
          <w:sz w:val="20"/>
          <w:szCs w:val="20"/>
        </w:rPr>
      </w:pPr>
      <w:r w:rsidRPr="00922FF2">
        <w:rPr>
          <w:rFonts w:ascii="Arial" w:hAnsi="Arial" w:cs="Arial"/>
          <w:sz w:val="20"/>
          <w:szCs w:val="20"/>
        </w:rPr>
        <w:t xml:space="preserve">Wykonawca oświadcza, że jest świadom, iż Zamawiający aktualnie wykorzystuje </w:t>
      </w:r>
      <w:r>
        <w:rPr>
          <w:rFonts w:ascii="Arial" w:hAnsi="Arial" w:cs="Arial"/>
          <w:sz w:val="20"/>
          <w:szCs w:val="20"/>
        </w:rPr>
        <w:br/>
      </w:r>
      <w:r w:rsidRPr="00922FF2">
        <w:rPr>
          <w:rFonts w:ascii="Arial" w:hAnsi="Arial" w:cs="Arial"/>
          <w:sz w:val="20"/>
          <w:szCs w:val="20"/>
        </w:rPr>
        <w:t xml:space="preserve">w ograniczonym zakresie produkcyjnym instancje chmurowe </w:t>
      </w:r>
      <w:proofErr w:type="spellStart"/>
      <w:r w:rsidRPr="00922FF2">
        <w:rPr>
          <w:rFonts w:ascii="Arial" w:hAnsi="Arial" w:cs="Arial"/>
          <w:sz w:val="20"/>
          <w:szCs w:val="20"/>
        </w:rPr>
        <w:t>Jira</w:t>
      </w:r>
      <w:proofErr w:type="spellEnd"/>
      <w:r w:rsidRPr="00922FF2">
        <w:rPr>
          <w:rFonts w:ascii="Arial" w:hAnsi="Arial" w:cs="Arial"/>
          <w:sz w:val="20"/>
          <w:szCs w:val="20"/>
        </w:rPr>
        <w:t xml:space="preserve"> Software, </w:t>
      </w:r>
      <w:proofErr w:type="spellStart"/>
      <w:r w:rsidRPr="00922FF2">
        <w:rPr>
          <w:rFonts w:ascii="Arial" w:hAnsi="Arial" w:cs="Arial"/>
          <w:sz w:val="20"/>
          <w:szCs w:val="20"/>
        </w:rPr>
        <w:t>Jira</w:t>
      </w:r>
      <w:proofErr w:type="spellEnd"/>
      <w:r w:rsidRPr="00922FF2">
        <w:rPr>
          <w:rFonts w:ascii="Arial" w:hAnsi="Arial" w:cs="Arial"/>
          <w:sz w:val="20"/>
          <w:szCs w:val="20"/>
        </w:rPr>
        <w:t xml:space="preserve"> Service Management, Confluence oraz </w:t>
      </w:r>
      <w:proofErr w:type="spellStart"/>
      <w:r w:rsidRPr="00922FF2">
        <w:rPr>
          <w:rFonts w:ascii="Arial" w:hAnsi="Arial" w:cs="Arial"/>
          <w:sz w:val="20"/>
          <w:szCs w:val="20"/>
        </w:rPr>
        <w:t>Bitbucket</w:t>
      </w:r>
      <w:proofErr w:type="spellEnd"/>
      <w:r w:rsidRPr="00922FF2">
        <w:rPr>
          <w:rFonts w:ascii="Arial" w:hAnsi="Arial" w:cs="Arial"/>
          <w:sz w:val="20"/>
          <w:szCs w:val="20"/>
        </w:rPr>
        <w:t xml:space="preserve">. Istniejąca instancja </w:t>
      </w:r>
      <w:proofErr w:type="spellStart"/>
      <w:r w:rsidRPr="00922FF2">
        <w:rPr>
          <w:rFonts w:ascii="Arial" w:hAnsi="Arial" w:cs="Arial"/>
          <w:sz w:val="20"/>
          <w:szCs w:val="20"/>
        </w:rPr>
        <w:t>Atlassian</w:t>
      </w:r>
      <w:proofErr w:type="spellEnd"/>
      <w:r w:rsidRPr="00922FF2">
        <w:rPr>
          <w:rFonts w:ascii="Arial" w:hAnsi="Arial" w:cs="Arial"/>
          <w:sz w:val="20"/>
          <w:szCs w:val="20"/>
        </w:rPr>
        <w:t xml:space="preserve"> </w:t>
      </w:r>
      <w:proofErr w:type="spellStart"/>
      <w:r w:rsidRPr="00922FF2">
        <w:rPr>
          <w:rFonts w:ascii="Arial" w:hAnsi="Arial" w:cs="Arial"/>
          <w:sz w:val="20"/>
          <w:szCs w:val="20"/>
        </w:rPr>
        <w:t>Cloud</w:t>
      </w:r>
      <w:proofErr w:type="spellEnd"/>
      <w:r w:rsidRPr="00922FF2">
        <w:rPr>
          <w:rFonts w:ascii="Arial" w:hAnsi="Arial" w:cs="Arial"/>
          <w:sz w:val="20"/>
          <w:szCs w:val="20"/>
        </w:rPr>
        <w:t xml:space="preserve"> nie może zostać usunięta ani wyczyszczona w celu ułatwienia prac wdrożeniowych i migracyjnych. Fakt ten należy uwzględnić przy planowaniu i realizacji migracji oraz konfiguracji docelowego środowiska.</w:t>
      </w:r>
    </w:p>
    <w:p w14:paraId="0A7AA588" w14:textId="1002A5E1" w:rsidR="00EB5AA0" w:rsidRPr="00EB5AA0" w:rsidRDefault="00EB5AA0" w:rsidP="00E92DB4">
      <w:pPr>
        <w:pStyle w:val="Akapitzlist"/>
        <w:numPr>
          <w:ilvl w:val="0"/>
          <w:numId w:val="1"/>
        </w:numPr>
        <w:spacing w:after="120"/>
        <w:jc w:val="both"/>
        <w:rPr>
          <w:rFonts w:ascii="Arial" w:hAnsi="Arial" w:cs="Arial"/>
          <w:sz w:val="20"/>
          <w:szCs w:val="20"/>
        </w:rPr>
      </w:pPr>
      <w:r>
        <w:rPr>
          <w:rFonts w:ascii="Arial" w:hAnsi="Arial" w:cs="Arial"/>
          <w:sz w:val="20"/>
          <w:szCs w:val="20"/>
        </w:rPr>
        <w:t xml:space="preserve">Wykonawca potwierdza, że zostały mu przekazane wszystkie niezbędne informacje do wykonania przedmiotu </w:t>
      </w:r>
      <w:r w:rsidR="00AF403C">
        <w:rPr>
          <w:rFonts w:ascii="Arial" w:hAnsi="Arial" w:cs="Arial"/>
          <w:sz w:val="20"/>
          <w:szCs w:val="20"/>
        </w:rPr>
        <w:t>U</w:t>
      </w:r>
      <w:r>
        <w:rPr>
          <w:rFonts w:ascii="Arial" w:hAnsi="Arial" w:cs="Arial"/>
          <w:sz w:val="20"/>
          <w:szCs w:val="20"/>
        </w:rPr>
        <w:t>mowy oraz miał możliwość zapoznania się z aktualną instancją Zamawiającego podczas spotkania z przedstawicielami Zamawiającego</w:t>
      </w:r>
      <w:r w:rsidR="00ED1A0F">
        <w:rPr>
          <w:rFonts w:ascii="Arial" w:hAnsi="Arial" w:cs="Arial"/>
          <w:sz w:val="20"/>
          <w:szCs w:val="20"/>
        </w:rPr>
        <w:t xml:space="preserve"> przed złożeniem oferty</w:t>
      </w:r>
      <w:r w:rsidR="000D0B78">
        <w:rPr>
          <w:rFonts w:ascii="Arial" w:hAnsi="Arial" w:cs="Arial"/>
          <w:sz w:val="20"/>
          <w:szCs w:val="20"/>
        </w:rPr>
        <w:t>.</w:t>
      </w:r>
      <w:r>
        <w:rPr>
          <w:rFonts w:ascii="Arial" w:hAnsi="Arial" w:cs="Arial"/>
          <w:sz w:val="20"/>
          <w:szCs w:val="20"/>
        </w:rPr>
        <w:t xml:space="preserve"> </w:t>
      </w:r>
    </w:p>
    <w:p w14:paraId="1AB6D118" w14:textId="42C06644" w:rsidR="00F54B72" w:rsidRPr="00DF761B" w:rsidRDefault="00F54B72" w:rsidP="00DF761B">
      <w:pPr>
        <w:pStyle w:val="Nagwek1"/>
        <w:spacing w:after="120"/>
        <w:ind w:left="426"/>
        <w:jc w:val="center"/>
        <w:rPr>
          <w:rFonts w:ascii="Arial" w:hAnsi="Arial" w:cs="Arial"/>
          <w:b/>
          <w:sz w:val="20"/>
          <w:szCs w:val="20"/>
        </w:rPr>
      </w:pPr>
      <w:r w:rsidRPr="00DF761B">
        <w:rPr>
          <w:rFonts w:ascii="Arial" w:hAnsi="Arial" w:cs="Arial"/>
          <w:b/>
          <w:sz w:val="20"/>
          <w:szCs w:val="20"/>
        </w:rPr>
        <w:t>§ 3</w:t>
      </w:r>
      <w:r w:rsidR="00C97CE1">
        <w:rPr>
          <w:rFonts w:ascii="Arial" w:hAnsi="Arial" w:cs="Arial"/>
          <w:b/>
          <w:sz w:val="20"/>
          <w:szCs w:val="20"/>
        </w:rPr>
        <w:t xml:space="preserve"> </w:t>
      </w:r>
      <w:r w:rsidRPr="00DF761B">
        <w:rPr>
          <w:rFonts w:ascii="Arial" w:hAnsi="Arial" w:cs="Arial"/>
          <w:b/>
          <w:sz w:val="20"/>
          <w:szCs w:val="20"/>
        </w:rPr>
        <w:t xml:space="preserve">Sposób i terminy realizacji dostaw oraz odbioru </w:t>
      </w:r>
      <w:r w:rsidR="000D2B06">
        <w:rPr>
          <w:rFonts w:ascii="Arial" w:hAnsi="Arial" w:cs="Arial"/>
          <w:b/>
          <w:sz w:val="20"/>
          <w:szCs w:val="20"/>
        </w:rPr>
        <w:t>p</w:t>
      </w:r>
      <w:r w:rsidRPr="00DF761B">
        <w:rPr>
          <w:rFonts w:ascii="Arial" w:hAnsi="Arial" w:cs="Arial"/>
          <w:b/>
          <w:sz w:val="20"/>
          <w:szCs w:val="20"/>
        </w:rPr>
        <w:t>rzedmiotu Umowy</w:t>
      </w:r>
    </w:p>
    <w:p w14:paraId="72803419" w14:textId="77777777" w:rsidR="00F54B72" w:rsidRPr="00DF761B" w:rsidRDefault="00F54B72" w:rsidP="00DF761B">
      <w:pPr>
        <w:spacing w:after="120"/>
        <w:jc w:val="both"/>
        <w:rPr>
          <w:rFonts w:ascii="Arial" w:hAnsi="Arial" w:cs="Arial"/>
          <w:sz w:val="20"/>
          <w:szCs w:val="20"/>
        </w:rPr>
      </w:pPr>
    </w:p>
    <w:p w14:paraId="42553EB7" w14:textId="7FA7ACD4" w:rsidR="00F54B72" w:rsidRPr="00C97CE1" w:rsidRDefault="000D2B06" w:rsidP="00E92DB4">
      <w:pPr>
        <w:pStyle w:val="Akapitzlist"/>
        <w:numPr>
          <w:ilvl w:val="0"/>
          <w:numId w:val="7"/>
        </w:numPr>
        <w:spacing w:after="120"/>
        <w:jc w:val="both"/>
        <w:rPr>
          <w:rFonts w:ascii="Arial" w:hAnsi="Arial" w:cs="Arial"/>
          <w:sz w:val="20"/>
          <w:szCs w:val="20"/>
        </w:rPr>
      </w:pPr>
      <w:r>
        <w:rPr>
          <w:rFonts w:ascii="Arial" w:hAnsi="Arial" w:cs="Arial"/>
          <w:sz w:val="20"/>
          <w:szCs w:val="20"/>
        </w:rPr>
        <w:t>W</w:t>
      </w:r>
      <w:r w:rsidR="006C7FE7" w:rsidRPr="00ED1A0F">
        <w:rPr>
          <w:rFonts w:ascii="Arial" w:hAnsi="Arial" w:cs="Arial"/>
          <w:sz w:val="20"/>
          <w:szCs w:val="20"/>
        </w:rPr>
        <w:t>ykonani</w:t>
      </w:r>
      <w:r>
        <w:rPr>
          <w:rFonts w:ascii="Arial" w:hAnsi="Arial" w:cs="Arial"/>
          <w:sz w:val="20"/>
          <w:szCs w:val="20"/>
        </w:rPr>
        <w:t>e</w:t>
      </w:r>
      <w:r w:rsidR="006C7FE7" w:rsidRPr="00ED1A0F">
        <w:rPr>
          <w:rFonts w:ascii="Arial" w:hAnsi="Arial" w:cs="Arial"/>
          <w:sz w:val="20"/>
          <w:szCs w:val="20"/>
        </w:rPr>
        <w:t xml:space="preserve"> przedmiotu umowy </w:t>
      </w:r>
      <w:r w:rsidR="00F54B72" w:rsidRPr="00ED1A0F">
        <w:rPr>
          <w:rFonts w:ascii="Arial" w:hAnsi="Arial" w:cs="Arial"/>
          <w:sz w:val="20"/>
          <w:szCs w:val="20"/>
        </w:rPr>
        <w:t>nastąpi</w:t>
      </w:r>
      <w:r w:rsidR="006C7FE7" w:rsidRPr="00ED1A0F">
        <w:rPr>
          <w:rFonts w:ascii="Arial" w:hAnsi="Arial" w:cs="Arial"/>
          <w:sz w:val="20"/>
          <w:szCs w:val="20"/>
        </w:rPr>
        <w:t xml:space="preserve"> </w:t>
      </w:r>
      <w:r w:rsidR="006C7FE7" w:rsidRPr="00ED1A0F">
        <w:rPr>
          <w:rFonts w:ascii="Arial" w:eastAsia="Calibri" w:hAnsi="Arial" w:cs="Arial"/>
          <w:sz w:val="20"/>
          <w:szCs w:val="20"/>
          <w:lang w:eastAsia="en-US"/>
        </w:rPr>
        <w:t xml:space="preserve">zgodnie z Harmonogramem określonym w </w:t>
      </w:r>
      <w:r w:rsidR="006C7FE7" w:rsidRPr="00880E1E">
        <w:rPr>
          <w:rFonts w:ascii="Arial" w:eastAsia="Calibri" w:hAnsi="Arial" w:cs="Arial"/>
          <w:sz w:val="20"/>
          <w:szCs w:val="20"/>
          <w:lang w:eastAsia="en-US"/>
        </w:rPr>
        <w:t xml:space="preserve">załączniku nr 2 </w:t>
      </w:r>
      <w:r w:rsidR="002F4181">
        <w:rPr>
          <w:rFonts w:ascii="Arial" w:eastAsia="Calibri" w:hAnsi="Arial" w:cs="Arial"/>
          <w:sz w:val="20"/>
          <w:szCs w:val="20"/>
          <w:lang w:eastAsia="en-US"/>
        </w:rPr>
        <w:t xml:space="preserve">do Umowy </w:t>
      </w:r>
      <w:r w:rsidR="006C7FE7" w:rsidRPr="00880E1E">
        <w:rPr>
          <w:rFonts w:ascii="Arial" w:eastAsia="Calibri" w:hAnsi="Arial" w:cs="Arial"/>
          <w:sz w:val="20"/>
          <w:szCs w:val="20"/>
          <w:lang w:eastAsia="en-US"/>
        </w:rPr>
        <w:t>(„</w:t>
      </w:r>
      <w:r w:rsidR="006C7FE7" w:rsidRPr="00880E1E">
        <w:rPr>
          <w:rFonts w:ascii="Arial" w:eastAsia="Calibri" w:hAnsi="Arial" w:cs="Arial"/>
          <w:b/>
          <w:sz w:val="20"/>
          <w:szCs w:val="20"/>
          <w:lang w:eastAsia="en-US"/>
        </w:rPr>
        <w:t>Harmonogram</w:t>
      </w:r>
      <w:r w:rsidR="006C7FE7" w:rsidRPr="00880E1E">
        <w:rPr>
          <w:rFonts w:ascii="Arial" w:eastAsia="Calibri" w:hAnsi="Arial" w:cs="Arial"/>
          <w:sz w:val="20"/>
          <w:szCs w:val="20"/>
          <w:lang w:eastAsia="en-US"/>
        </w:rPr>
        <w:t xml:space="preserve">”) oraz z dochowaniem wszelkich ustaleń określonych w Umowie. </w:t>
      </w:r>
      <w:r w:rsidR="005470F8">
        <w:rPr>
          <w:rFonts w:ascii="Arial" w:eastAsia="Calibri" w:hAnsi="Arial" w:cs="Arial"/>
          <w:sz w:val="20"/>
          <w:szCs w:val="20"/>
          <w:lang w:eastAsia="en-US"/>
        </w:rPr>
        <w:t>Zamawiający będzie dokonywał odbioru prac w dwóch etapach</w:t>
      </w:r>
      <w:r w:rsidR="001A11F1">
        <w:rPr>
          <w:rFonts w:ascii="Arial" w:eastAsia="Calibri" w:hAnsi="Arial" w:cs="Arial"/>
          <w:sz w:val="20"/>
          <w:szCs w:val="20"/>
          <w:lang w:eastAsia="en-US"/>
        </w:rPr>
        <w:t xml:space="preserve">, obejmujących odpowiednio: (i) Etap I – prace wskazane w § </w:t>
      </w:r>
      <w:r w:rsidR="00EC3400">
        <w:rPr>
          <w:rFonts w:ascii="Arial" w:eastAsia="Calibri" w:hAnsi="Arial" w:cs="Arial"/>
          <w:sz w:val="20"/>
          <w:szCs w:val="20"/>
          <w:lang w:eastAsia="en-US"/>
        </w:rPr>
        <w:t>2</w:t>
      </w:r>
      <w:r w:rsidR="001A11F1">
        <w:rPr>
          <w:rFonts w:ascii="Arial" w:eastAsia="Calibri" w:hAnsi="Arial" w:cs="Arial"/>
          <w:sz w:val="20"/>
          <w:szCs w:val="20"/>
          <w:lang w:eastAsia="en-US"/>
        </w:rPr>
        <w:t xml:space="preserve"> ust. 2 lit. a oraz (II) Etap II – prace wskazane w § </w:t>
      </w:r>
      <w:r w:rsidR="00EC3400">
        <w:rPr>
          <w:rFonts w:ascii="Arial" w:eastAsia="Calibri" w:hAnsi="Arial" w:cs="Arial"/>
          <w:sz w:val="20"/>
          <w:szCs w:val="20"/>
          <w:lang w:eastAsia="en-US"/>
        </w:rPr>
        <w:t>2</w:t>
      </w:r>
      <w:r w:rsidR="001A11F1">
        <w:rPr>
          <w:rFonts w:ascii="Arial" w:eastAsia="Calibri" w:hAnsi="Arial" w:cs="Arial"/>
          <w:sz w:val="20"/>
          <w:szCs w:val="20"/>
          <w:lang w:eastAsia="en-US"/>
        </w:rPr>
        <w:t xml:space="preserve"> ust. 2 lit. b. </w:t>
      </w:r>
      <w:r w:rsidR="006C7FE7" w:rsidRPr="00880E1E">
        <w:rPr>
          <w:rFonts w:ascii="Arial" w:eastAsia="Calibri" w:hAnsi="Arial" w:cs="Arial"/>
          <w:sz w:val="20"/>
          <w:szCs w:val="20"/>
          <w:lang w:eastAsia="en-US"/>
        </w:rPr>
        <w:t xml:space="preserve">Podział obowiązków Stron podczas realizacji Umowy </w:t>
      </w:r>
      <w:r w:rsidR="00093019">
        <w:rPr>
          <w:rFonts w:ascii="Arial" w:eastAsia="Calibri" w:hAnsi="Arial" w:cs="Arial"/>
          <w:sz w:val="20"/>
          <w:szCs w:val="20"/>
          <w:lang w:eastAsia="en-US"/>
        </w:rPr>
        <w:t xml:space="preserve">w ramach każdego z Etapów </w:t>
      </w:r>
      <w:r w:rsidR="006C7FE7" w:rsidRPr="00880E1E">
        <w:rPr>
          <w:rFonts w:ascii="Arial" w:eastAsia="Calibri" w:hAnsi="Arial" w:cs="Arial"/>
          <w:sz w:val="20"/>
          <w:szCs w:val="20"/>
          <w:lang w:eastAsia="en-US"/>
        </w:rPr>
        <w:t>określa Macierz Odpowiedzia</w:t>
      </w:r>
      <w:r w:rsidR="00333457" w:rsidRPr="00880E1E">
        <w:rPr>
          <w:rFonts w:ascii="Arial" w:eastAsia="Calibri" w:hAnsi="Arial" w:cs="Arial"/>
          <w:sz w:val="20"/>
          <w:szCs w:val="20"/>
          <w:lang w:eastAsia="en-US"/>
        </w:rPr>
        <w:t>lności zawarta w załączniku nr 3</w:t>
      </w:r>
      <w:r w:rsidR="006C7FE7" w:rsidRPr="00880E1E">
        <w:rPr>
          <w:rFonts w:ascii="Arial" w:eastAsia="Calibri" w:hAnsi="Arial" w:cs="Arial"/>
          <w:sz w:val="20"/>
          <w:szCs w:val="20"/>
          <w:lang w:eastAsia="en-US"/>
        </w:rPr>
        <w:t xml:space="preserve"> do Umowy</w:t>
      </w:r>
      <w:r w:rsidR="006C7FE7" w:rsidRPr="00880E1E">
        <w:rPr>
          <w:rFonts w:ascii="Calibri" w:eastAsia="Calibri" w:hAnsi="Calibri" w:cs="Arial"/>
          <w:sz w:val="22"/>
          <w:szCs w:val="22"/>
          <w:lang w:eastAsia="en-US"/>
        </w:rPr>
        <w:t>.</w:t>
      </w:r>
      <w:r w:rsidR="00230CF6">
        <w:rPr>
          <w:rFonts w:ascii="Calibri" w:eastAsia="Calibri" w:hAnsi="Calibri" w:cs="Arial"/>
          <w:sz w:val="22"/>
          <w:szCs w:val="22"/>
          <w:lang w:eastAsia="en-US"/>
        </w:rPr>
        <w:t xml:space="preserve"> Rozpoczęcie </w:t>
      </w:r>
      <w:r w:rsidR="00230CF6">
        <w:rPr>
          <w:rFonts w:ascii="Calibri" w:eastAsia="Calibri" w:hAnsi="Calibri" w:cs="Arial"/>
          <w:sz w:val="22"/>
          <w:szCs w:val="22"/>
          <w:lang w:eastAsia="en-US"/>
        </w:rPr>
        <w:lastRenderedPageBreak/>
        <w:t xml:space="preserve">prac z zakresu Etapu II </w:t>
      </w:r>
      <w:r w:rsidR="0008386E">
        <w:rPr>
          <w:rFonts w:ascii="Calibri" w:eastAsia="Calibri" w:hAnsi="Calibri" w:cs="Arial"/>
          <w:sz w:val="22"/>
          <w:szCs w:val="22"/>
          <w:lang w:eastAsia="en-US"/>
        </w:rPr>
        <w:t>powinno nastąpić: (i) zgodnie z Harmonogramem, jednak (ii) nie wcześniej niż po podpisaniu przez obie Strony Protokołu Odbioru Etapu I bez uwag.</w:t>
      </w:r>
    </w:p>
    <w:p w14:paraId="6F1801F0" w14:textId="589723FC" w:rsidR="003F50E9" w:rsidRPr="00EC3400" w:rsidRDefault="003F50E9" w:rsidP="00E92DB4">
      <w:pPr>
        <w:pStyle w:val="Akapitzlist"/>
        <w:numPr>
          <w:ilvl w:val="0"/>
          <w:numId w:val="7"/>
        </w:numPr>
        <w:spacing w:after="120"/>
        <w:jc w:val="both"/>
        <w:rPr>
          <w:rFonts w:ascii="Arial" w:hAnsi="Arial" w:cs="Arial"/>
          <w:sz w:val="20"/>
          <w:szCs w:val="20"/>
        </w:rPr>
      </w:pPr>
      <w:r w:rsidRPr="00EC3400">
        <w:rPr>
          <w:rFonts w:ascii="Arial" w:hAnsi="Arial" w:cs="Arial"/>
          <w:sz w:val="20"/>
          <w:szCs w:val="20"/>
        </w:rPr>
        <w:t xml:space="preserve">Zamawiający po zgłoszeniu </w:t>
      </w:r>
      <w:r w:rsidR="00093019" w:rsidRPr="00EC3400">
        <w:rPr>
          <w:rFonts w:ascii="Arial" w:hAnsi="Arial" w:cs="Arial"/>
          <w:sz w:val="20"/>
          <w:szCs w:val="20"/>
        </w:rPr>
        <w:t>przez Wykonawcę</w:t>
      </w:r>
      <w:r w:rsidR="00093019" w:rsidRPr="00EC3400" w:rsidDel="00AA0814">
        <w:rPr>
          <w:rFonts w:ascii="Arial" w:hAnsi="Arial" w:cs="Arial"/>
          <w:sz w:val="20"/>
          <w:szCs w:val="20"/>
        </w:rPr>
        <w:t xml:space="preserve"> </w:t>
      </w:r>
      <w:r w:rsidR="005A5B8E" w:rsidRPr="00EC3400">
        <w:rPr>
          <w:rFonts w:ascii="Arial" w:hAnsi="Arial" w:cs="Arial"/>
          <w:sz w:val="20"/>
          <w:szCs w:val="20"/>
        </w:rPr>
        <w:t xml:space="preserve">wykonania </w:t>
      </w:r>
      <w:r w:rsidR="00093019" w:rsidRPr="00EC3400">
        <w:rPr>
          <w:rFonts w:ascii="Arial" w:hAnsi="Arial" w:cs="Arial"/>
          <w:sz w:val="20"/>
          <w:szCs w:val="20"/>
        </w:rPr>
        <w:t>danego Etapu</w:t>
      </w:r>
      <w:r w:rsidR="00A849DB" w:rsidRPr="00EC3400">
        <w:rPr>
          <w:rFonts w:ascii="Arial" w:hAnsi="Arial" w:cs="Arial"/>
          <w:sz w:val="20"/>
          <w:szCs w:val="20"/>
        </w:rPr>
        <w:t>,</w:t>
      </w:r>
      <w:r w:rsidRPr="00EC3400">
        <w:rPr>
          <w:rFonts w:ascii="Arial" w:hAnsi="Arial" w:cs="Arial"/>
          <w:sz w:val="20"/>
          <w:szCs w:val="20"/>
        </w:rPr>
        <w:t xml:space="preserve"> podpisze Protokół Odbioru </w:t>
      </w:r>
      <w:r w:rsidR="006F75A5" w:rsidRPr="00EC3400">
        <w:rPr>
          <w:rFonts w:ascii="Arial" w:hAnsi="Arial" w:cs="Arial"/>
          <w:sz w:val="20"/>
          <w:szCs w:val="20"/>
        </w:rPr>
        <w:t>bez uwag albo podpisze Protokół Odbioru z uwagami</w:t>
      </w:r>
      <w:r w:rsidR="00350973" w:rsidRPr="00EC3400">
        <w:rPr>
          <w:rFonts w:ascii="Arial" w:hAnsi="Arial" w:cs="Arial"/>
          <w:sz w:val="20"/>
          <w:szCs w:val="20"/>
        </w:rPr>
        <w:t xml:space="preserve">. Termin na podpisanie Protokołu Odbioru (z uwagami albo bez) przez Zamawiającego wynosi </w:t>
      </w:r>
      <w:proofErr w:type="gramStart"/>
      <w:r w:rsidR="00350973" w:rsidRPr="00EC3400">
        <w:rPr>
          <w:rFonts w:ascii="Arial" w:hAnsi="Arial" w:cs="Arial"/>
          <w:sz w:val="20"/>
          <w:szCs w:val="20"/>
        </w:rPr>
        <w:t>odpowiednio:</w:t>
      </w:r>
      <w:r w:rsidRPr="00EC3400">
        <w:rPr>
          <w:rFonts w:ascii="Arial" w:hAnsi="Arial" w:cs="Arial"/>
          <w:sz w:val="20"/>
          <w:szCs w:val="20"/>
        </w:rPr>
        <w:t>:</w:t>
      </w:r>
      <w:proofErr w:type="gramEnd"/>
    </w:p>
    <w:p w14:paraId="5EF3E554" w14:textId="321B4CC4" w:rsidR="001D654B" w:rsidRPr="00EC3400" w:rsidRDefault="003F50E9" w:rsidP="00E92DB4">
      <w:pPr>
        <w:pStyle w:val="Akapitzlist"/>
        <w:numPr>
          <w:ilvl w:val="1"/>
          <w:numId w:val="7"/>
        </w:numPr>
        <w:spacing w:after="120"/>
        <w:jc w:val="both"/>
        <w:rPr>
          <w:rFonts w:ascii="Arial" w:hAnsi="Arial" w:cs="Arial"/>
          <w:sz w:val="20"/>
          <w:szCs w:val="20"/>
        </w:rPr>
      </w:pPr>
      <w:r w:rsidRPr="00EC3400">
        <w:rPr>
          <w:rFonts w:ascii="Arial" w:hAnsi="Arial" w:cs="Arial"/>
          <w:sz w:val="20"/>
          <w:szCs w:val="20"/>
        </w:rPr>
        <w:t>3 dni dla prac opisanych w par. 1 ust</w:t>
      </w:r>
      <w:r w:rsidR="003023E1" w:rsidRPr="00EC3400">
        <w:rPr>
          <w:rFonts w:ascii="Arial" w:hAnsi="Arial" w:cs="Arial"/>
          <w:sz w:val="20"/>
          <w:szCs w:val="20"/>
        </w:rPr>
        <w:t>.</w:t>
      </w:r>
      <w:r w:rsidRPr="00EC3400">
        <w:rPr>
          <w:rFonts w:ascii="Arial" w:hAnsi="Arial" w:cs="Arial"/>
          <w:sz w:val="20"/>
          <w:szCs w:val="20"/>
        </w:rPr>
        <w:t xml:space="preserve"> 2 lit. a</w:t>
      </w:r>
      <w:r w:rsidR="00350973" w:rsidRPr="00EC3400">
        <w:rPr>
          <w:rFonts w:ascii="Arial" w:hAnsi="Arial" w:cs="Arial"/>
          <w:sz w:val="20"/>
          <w:szCs w:val="20"/>
        </w:rPr>
        <w:t xml:space="preserve"> (dla Etapu I)</w:t>
      </w:r>
      <w:r w:rsidR="00E330ED" w:rsidRPr="00EC3400">
        <w:rPr>
          <w:rFonts w:ascii="Arial" w:hAnsi="Arial" w:cs="Arial"/>
          <w:sz w:val="20"/>
          <w:szCs w:val="20"/>
        </w:rPr>
        <w:t>;</w:t>
      </w:r>
    </w:p>
    <w:p w14:paraId="06795802" w14:textId="2DF06658" w:rsidR="003F50E9" w:rsidRPr="00EC3400" w:rsidRDefault="003F50E9" w:rsidP="00E92DB4">
      <w:pPr>
        <w:pStyle w:val="Akapitzlist"/>
        <w:numPr>
          <w:ilvl w:val="1"/>
          <w:numId w:val="7"/>
        </w:numPr>
        <w:spacing w:after="120"/>
        <w:jc w:val="both"/>
        <w:rPr>
          <w:rFonts w:ascii="Arial" w:hAnsi="Arial" w:cs="Arial"/>
          <w:sz w:val="20"/>
          <w:szCs w:val="20"/>
        </w:rPr>
      </w:pPr>
      <w:r w:rsidRPr="00EC3400">
        <w:rPr>
          <w:rFonts w:ascii="Arial" w:hAnsi="Arial" w:cs="Arial"/>
          <w:sz w:val="20"/>
          <w:szCs w:val="20"/>
        </w:rPr>
        <w:t>5 dni dla prac opisanych w par. 1 ust</w:t>
      </w:r>
      <w:r w:rsidR="003023E1" w:rsidRPr="00EC3400">
        <w:rPr>
          <w:rFonts w:ascii="Arial" w:hAnsi="Arial" w:cs="Arial"/>
          <w:sz w:val="20"/>
          <w:szCs w:val="20"/>
        </w:rPr>
        <w:t>.</w:t>
      </w:r>
      <w:r w:rsidRPr="00EC3400">
        <w:rPr>
          <w:rFonts w:ascii="Arial" w:hAnsi="Arial" w:cs="Arial"/>
          <w:sz w:val="20"/>
          <w:szCs w:val="20"/>
        </w:rPr>
        <w:t xml:space="preserve"> 2 lit. b</w:t>
      </w:r>
      <w:r w:rsidR="00E330ED" w:rsidRPr="00EC3400">
        <w:rPr>
          <w:rFonts w:ascii="Arial" w:hAnsi="Arial" w:cs="Arial"/>
          <w:sz w:val="20"/>
          <w:szCs w:val="20"/>
        </w:rPr>
        <w:t xml:space="preserve"> (dla Etapu II).</w:t>
      </w:r>
    </w:p>
    <w:p w14:paraId="41D5A7BB" w14:textId="5C75E4DE" w:rsidR="003F50E9" w:rsidRPr="00EC3400" w:rsidRDefault="00A849DB" w:rsidP="00E92DB4">
      <w:pPr>
        <w:pStyle w:val="Akapitzlist"/>
        <w:numPr>
          <w:ilvl w:val="0"/>
          <w:numId w:val="7"/>
        </w:numPr>
        <w:spacing w:after="120"/>
        <w:jc w:val="both"/>
        <w:rPr>
          <w:rFonts w:ascii="Arial" w:hAnsi="Arial" w:cs="Arial"/>
          <w:sz w:val="20"/>
          <w:szCs w:val="20"/>
        </w:rPr>
      </w:pPr>
      <w:r w:rsidRPr="00EC3400">
        <w:rPr>
          <w:rFonts w:ascii="Arial" w:hAnsi="Arial" w:cs="Arial"/>
          <w:sz w:val="20"/>
          <w:szCs w:val="20"/>
        </w:rPr>
        <w:t xml:space="preserve">Zgłoszenie przez Wykonawcę gotowości do odbioru </w:t>
      </w:r>
      <w:r w:rsidR="00B30FD5" w:rsidRPr="00EC3400">
        <w:rPr>
          <w:rFonts w:ascii="Arial" w:hAnsi="Arial" w:cs="Arial"/>
          <w:sz w:val="20"/>
          <w:szCs w:val="20"/>
        </w:rPr>
        <w:t xml:space="preserve">Etapu </w:t>
      </w:r>
      <w:r w:rsidRPr="00EC3400">
        <w:rPr>
          <w:rFonts w:ascii="Arial" w:hAnsi="Arial" w:cs="Arial"/>
          <w:sz w:val="20"/>
          <w:szCs w:val="20"/>
        </w:rPr>
        <w:t xml:space="preserve">będzie następowało w formie pisemnej lub poprzez pocztę elektroniczną do </w:t>
      </w:r>
      <w:r w:rsidR="001F6E7D" w:rsidRPr="00EC3400">
        <w:rPr>
          <w:rFonts w:ascii="Arial" w:hAnsi="Arial" w:cs="Arial"/>
          <w:sz w:val="20"/>
          <w:szCs w:val="20"/>
        </w:rPr>
        <w:t xml:space="preserve">upoważnionego przedstawiciela </w:t>
      </w:r>
      <w:r w:rsidR="003E3D11" w:rsidRPr="00EC3400">
        <w:rPr>
          <w:rFonts w:ascii="Arial" w:hAnsi="Arial" w:cs="Arial"/>
          <w:sz w:val="20"/>
          <w:szCs w:val="20"/>
        </w:rPr>
        <w:t>Zamawiającego</w:t>
      </w:r>
      <w:r w:rsidR="00587A44" w:rsidRPr="00EC3400">
        <w:rPr>
          <w:rFonts w:ascii="Arial" w:hAnsi="Arial" w:cs="Arial"/>
          <w:sz w:val="20"/>
          <w:szCs w:val="20"/>
        </w:rPr>
        <w:t>, na adresy wskazane w § 12 Umowy</w:t>
      </w:r>
      <w:r w:rsidRPr="00EC3400">
        <w:rPr>
          <w:rFonts w:ascii="Arial" w:hAnsi="Arial" w:cs="Arial"/>
          <w:sz w:val="20"/>
          <w:szCs w:val="20"/>
        </w:rPr>
        <w:t>.</w:t>
      </w:r>
    </w:p>
    <w:p w14:paraId="53539A0C" w14:textId="25FD28A2" w:rsidR="00C97CE1" w:rsidRPr="00DF761B" w:rsidRDefault="003F50E9" w:rsidP="00E92DB4">
      <w:pPr>
        <w:pStyle w:val="Akapitzlist"/>
        <w:numPr>
          <w:ilvl w:val="0"/>
          <w:numId w:val="7"/>
        </w:numPr>
        <w:spacing w:after="120"/>
        <w:jc w:val="both"/>
        <w:rPr>
          <w:rFonts w:ascii="Arial" w:hAnsi="Arial" w:cs="Arial"/>
          <w:sz w:val="20"/>
          <w:szCs w:val="20"/>
        </w:rPr>
      </w:pPr>
      <w:r>
        <w:rPr>
          <w:rFonts w:ascii="Arial" w:hAnsi="Arial" w:cs="Arial"/>
          <w:sz w:val="20"/>
          <w:szCs w:val="20"/>
        </w:rPr>
        <w:t>W przypadku zgłoszenia uwag do Protokołu Odbioru przez Zamawiającego</w:t>
      </w:r>
      <w:r w:rsidR="00A849DB">
        <w:rPr>
          <w:rFonts w:ascii="Arial" w:hAnsi="Arial" w:cs="Arial"/>
          <w:sz w:val="20"/>
          <w:szCs w:val="20"/>
        </w:rPr>
        <w:t xml:space="preserve">, Wykonawca dokona niezbędnych poprawek w racjonalnym </w:t>
      </w:r>
      <w:r w:rsidR="00A849DB" w:rsidRPr="00A849DB">
        <w:rPr>
          <w:rFonts w:ascii="Arial" w:hAnsi="Arial" w:cs="Arial"/>
          <w:sz w:val="20"/>
          <w:szCs w:val="20"/>
        </w:rPr>
        <w:t>i uzasadniony technicznie, nie krótszy</w:t>
      </w:r>
      <w:r w:rsidR="005E697C">
        <w:rPr>
          <w:rFonts w:ascii="Arial" w:hAnsi="Arial" w:cs="Arial"/>
          <w:sz w:val="20"/>
          <w:szCs w:val="20"/>
        </w:rPr>
        <w:t>m</w:t>
      </w:r>
      <w:r w:rsidR="00A849DB" w:rsidRPr="00A849DB">
        <w:rPr>
          <w:rFonts w:ascii="Arial" w:hAnsi="Arial" w:cs="Arial"/>
          <w:sz w:val="20"/>
          <w:szCs w:val="20"/>
        </w:rPr>
        <w:t xml:space="preserve"> niż </w:t>
      </w:r>
      <w:r w:rsidR="00A849DB">
        <w:rPr>
          <w:rFonts w:ascii="Arial" w:hAnsi="Arial" w:cs="Arial"/>
          <w:sz w:val="20"/>
          <w:szCs w:val="20"/>
        </w:rPr>
        <w:t>trzy (</w:t>
      </w:r>
      <w:r w:rsidR="0048037E">
        <w:rPr>
          <w:rFonts w:ascii="Arial" w:hAnsi="Arial" w:cs="Arial"/>
          <w:sz w:val="20"/>
          <w:szCs w:val="20"/>
        </w:rPr>
        <w:t>3</w:t>
      </w:r>
      <w:r w:rsidR="00A849DB" w:rsidRPr="00A849DB">
        <w:rPr>
          <w:rFonts w:ascii="Arial" w:hAnsi="Arial" w:cs="Arial"/>
          <w:sz w:val="20"/>
          <w:szCs w:val="20"/>
        </w:rPr>
        <w:t>) dni</w:t>
      </w:r>
      <w:r w:rsidR="00A849DB">
        <w:rPr>
          <w:rFonts w:ascii="Arial" w:hAnsi="Arial" w:cs="Arial"/>
          <w:sz w:val="20"/>
          <w:szCs w:val="20"/>
        </w:rPr>
        <w:t xml:space="preserve">, terminie </w:t>
      </w:r>
      <w:r w:rsidR="00A849DB" w:rsidRPr="00A849DB">
        <w:rPr>
          <w:rFonts w:ascii="Arial" w:hAnsi="Arial" w:cs="Arial"/>
          <w:sz w:val="20"/>
          <w:szCs w:val="20"/>
        </w:rPr>
        <w:t>na wykonanie brakujących</w:t>
      </w:r>
      <w:r w:rsidR="00A849DB">
        <w:rPr>
          <w:rFonts w:ascii="Arial" w:hAnsi="Arial" w:cs="Arial"/>
          <w:sz w:val="20"/>
          <w:szCs w:val="20"/>
        </w:rPr>
        <w:t xml:space="preserve"> wyników prac.</w:t>
      </w:r>
      <w:r w:rsidR="005E697C">
        <w:rPr>
          <w:rFonts w:ascii="Arial" w:hAnsi="Arial" w:cs="Arial"/>
          <w:sz w:val="20"/>
          <w:szCs w:val="20"/>
        </w:rPr>
        <w:t xml:space="preserve"> Po dokonaniu poprawek </w:t>
      </w:r>
      <w:r w:rsidR="00B30FD5">
        <w:rPr>
          <w:rFonts w:ascii="Arial" w:hAnsi="Arial" w:cs="Arial"/>
          <w:sz w:val="20"/>
          <w:szCs w:val="20"/>
        </w:rPr>
        <w:t xml:space="preserve">Wykonawca ponownie zgłosi gotowość Etapu do odbioru, zgodnie z procedurą opisaną w </w:t>
      </w:r>
      <w:r w:rsidR="00C00796">
        <w:rPr>
          <w:rFonts w:ascii="Arial" w:hAnsi="Arial" w:cs="Arial"/>
          <w:sz w:val="20"/>
          <w:szCs w:val="20"/>
        </w:rPr>
        <w:t xml:space="preserve">ust. 2-4. </w:t>
      </w:r>
      <w:r w:rsidR="00D24AD6">
        <w:rPr>
          <w:rFonts w:ascii="Arial" w:hAnsi="Arial" w:cs="Arial"/>
          <w:sz w:val="20"/>
          <w:szCs w:val="20"/>
        </w:rPr>
        <w:t xml:space="preserve">Za </w:t>
      </w:r>
      <w:r w:rsidR="006F75A5">
        <w:rPr>
          <w:rFonts w:ascii="Arial" w:hAnsi="Arial" w:cs="Arial"/>
          <w:sz w:val="20"/>
          <w:szCs w:val="20"/>
        </w:rPr>
        <w:t>skuteczne dokonanie odbioru Etapu uznaje się podpisanie Protokołu Odbioru bez uwag.</w:t>
      </w:r>
    </w:p>
    <w:p w14:paraId="4E67F2F0" w14:textId="072A1F9B" w:rsidR="00BB01A6" w:rsidRPr="00DF761B" w:rsidRDefault="006C7FE7" w:rsidP="00E92DB4">
      <w:pPr>
        <w:pStyle w:val="Akapitzlist"/>
        <w:numPr>
          <w:ilvl w:val="0"/>
          <w:numId w:val="7"/>
        </w:numPr>
        <w:spacing w:after="120"/>
        <w:jc w:val="both"/>
        <w:rPr>
          <w:rFonts w:ascii="Arial" w:hAnsi="Arial" w:cs="Arial"/>
          <w:sz w:val="20"/>
          <w:szCs w:val="20"/>
        </w:rPr>
      </w:pPr>
      <w:r>
        <w:rPr>
          <w:rFonts w:ascii="Arial" w:hAnsi="Arial" w:cs="Arial"/>
          <w:sz w:val="20"/>
          <w:szCs w:val="20"/>
        </w:rPr>
        <w:t>Zamawiający</w:t>
      </w:r>
      <w:r w:rsidR="00BB01A6" w:rsidRPr="00DF761B">
        <w:rPr>
          <w:rFonts w:ascii="Arial" w:hAnsi="Arial" w:cs="Arial"/>
          <w:sz w:val="20"/>
          <w:szCs w:val="20"/>
        </w:rPr>
        <w:t xml:space="preserve"> upoważnia …………………………. do podpisania </w:t>
      </w:r>
      <w:r w:rsidR="00C00796">
        <w:rPr>
          <w:rFonts w:ascii="Arial" w:hAnsi="Arial" w:cs="Arial"/>
          <w:sz w:val="20"/>
          <w:szCs w:val="20"/>
        </w:rPr>
        <w:t>P</w:t>
      </w:r>
      <w:r w:rsidR="00BB01A6" w:rsidRPr="00DF761B">
        <w:rPr>
          <w:rFonts w:ascii="Arial" w:hAnsi="Arial" w:cs="Arial"/>
          <w:sz w:val="20"/>
          <w:szCs w:val="20"/>
        </w:rPr>
        <w:t xml:space="preserve">rotokołu </w:t>
      </w:r>
      <w:r w:rsidR="00C00796">
        <w:rPr>
          <w:rFonts w:ascii="Arial" w:hAnsi="Arial" w:cs="Arial"/>
          <w:sz w:val="20"/>
          <w:szCs w:val="20"/>
        </w:rPr>
        <w:t>O</w:t>
      </w:r>
      <w:r w:rsidR="00C00796" w:rsidRPr="00DF761B">
        <w:rPr>
          <w:rFonts w:ascii="Arial" w:hAnsi="Arial" w:cs="Arial"/>
          <w:sz w:val="20"/>
          <w:szCs w:val="20"/>
        </w:rPr>
        <w:t xml:space="preserve">dbioru </w:t>
      </w:r>
      <w:r w:rsidR="00BB01A6" w:rsidRPr="00DF761B">
        <w:rPr>
          <w:rFonts w:ascii="Arial" w:hAnsi="Arial" w:cs="Arial"/>
          <w:sz w:val="20"/>
          <w:szCs w:val="20"/>
        </w:rPr>
        <w:t xml:space="preserve">w imieniu </w:t>
      </w:r>
      <w:r>
        <w:rPr>
          <w:rFonts w:ascii="Arial" w:hAnsi="Arial" w:cs="Arial"/>
          <w:sz w:val="20"/>
          <w:szCs w:val="20"/>
        </w:rPr>
        <w:t>Zamawiającego</w:t>
      </w:r>
      <w:r w:rsidR="00BB01A6" w:rsidRPr="00DF761B">
        <w:rPr>
          <w:rFonts w:ascii="Arial" w:hAnsi="Arial" w:cs="Arial"/>
          <w:sz w:val="20"/>
          <w:szCs w:val="20"/>
        </w:rPr>
        <w:t>.</w:t>
      </w:r>
    </w:p>
    <w:p w14:paraId="0FC41855" w14:textId="25756B0A" w:rsidR="00231B49" w:rsidRPr="00DF761B" w:rsidRDefault="00C97CE1" w:rsidP="00E92DB4">
      <w:pPr>
        <w:pStyle w:val="Akapitzlist"/>
        <w:numPr>
          <w:ilvl w:val="0"/>
          <w:numId w:val="7"/>
        </w:numPr>
        <w:spacing w:after="120"/>
        <w:jc w:val="both"/>
        <w:rPr>
          <w:rFonts w:ascii="Arial" w:hAnsi="Arial" w:cs="Arial"/>
          <w:sz w:val="20"/>
          <w:szCs w:val="20"/>
        </w:rPr>
      </w:pPr>
      <w:r>
        <w:rPr>
          <w:rStyle w:val="normaltextrun"/>
          <w:rFonts w:ascii="Arial" w:hAnsi="Arial" w:cs="Arial"/>
          <w:color w:val="000000"/>
          <w:sz w:val="20"/>
          <w:szCs w:val="20"/>
          <w:shd w:val="clear" w:color="auto" w:fill="FFFFFF"/>
        </w:rPr>
        <w:t>W</w:t>
      </w:r>
      <w:r w:rsidR="00333457">
        <w:rPr>
          <w:rStyle w:val="normaltextrun"/>
          <w:rFonts w:ascii="Arial" w:hAnsi="Arial" w:cs="Arial"/>
          <w:color w:val="000000"/>
          <w:sz w:val="20"/>
          <w:szCs w:val="20"/>
          <w:shd w:val="clear" w:color="auto" w:fill="FFFFFF"/>
        </w:rPr>
        <w:t>ykonawca</w:t>
      </w:r>
      <w:r w:rsidR="00506C91" w:rsidRPr="00DF761B">
        <w:rPr>
          <w:rStyle w:val="normaltextrun"/>
          <w:rFonts w:ascii="Arial" w:hAnsi="Arial" w:cs="Arial"/>
          <w:color w:val="000000"/>
          <w:sz w:val="20"/>
          <w:szCs w:val="20"/>
          <w:shd w:val="clear" w:color="auto" w:fill="FFFFFF"/>
        </w:rPr>
        <w:t xml:space="preserve"> </w:t>
      </w:r>
      <w:r w:rsidR="00231B49" w:rsidRPr="00DF761B">
        <w:rPr>
          <w:rStyle w:val="normaltextrun"/>
          <w:rFonts w:ascii="Arial" w:hAnsi="Arial" w:cs="Arial"/>
          <w:color w:val="000000"/>
          <w:sz w:val="20"/>
          <w:szCs w:val="20"/>
          <w:shd w:val="clear" w:color="auto" w:fill="FFFFFF"/>
        </w:rPr>
        <w:t xml:space="preserve">upoważnia …………………………. do podpisania </w:t>
      </w:r>
      <w:r w:rsidR="00C00796">
        <w:rPr>
          <w:rStyle w:val="normaltextrun"/>
          <w:rFonts w:ascii="Arial" w:hAnsi="Arial" w:cs="Arial"/>
          <w:color w:val="000000"/>
          <w:sz w:val="20"/>
          <w:szCs w:val="20"/>
          <w:shd w:val="clear" w:color="auto" w:fill="FFFFFF"/>
        </w:rPr>
        <w:t>P</w:t>
      </w:r>
      <w:r w:rsidR="00C00796" w:rsidRPr="00DF761B">
        <w:rPr>
          <w:rStyle w:val="normaltextrun"/>
          <w:rFonts w:ascii="Arial" w:hAnsi="Arial" w:cs="Arial"/>
          <w:color w:val="000000"/>
          <w:sz w:val="20"/>
          <w:szCs w:val="20"/>
          <w:shd w:val="clear" w:color="auto" w:fill="FFFFFF"/>
        </w:rPr>
        <w:t xml:space="preserve">rotokołu </w:t>
      </w:r>
      <w:r w:rsidR="00C00796">
        <w:rPr>
          <w:rStyle w:val="normaltextrun"/>
          <w:rFonts w:ascii="Arial" w:hAnsi="Arial" w:cs="Arial"/>
          <w:color w:val="000000"/>
          <w:sz w:val="20"/>
          <w:szCs w:val="20"/>
          <w:shd w:val="clear" w:color="auto" w:fill="FFFFFF"/>
        </w:rPr>
        <w:t>O</w:t>
      </w:r>
      <w:r w:rsidR="00C00796" w:rsidRPr="00DF761B">
        <w:rPr>
          <w:rStyle w:val="normaltextrun"/>
          <w:rFonts w:ascii="Arial" w:hAnsi="Arial" w:cs="Arial"/>
          <w:color w:val="000000"/>
          <w:sz w:val="20"/>
          <w:szCs w:val="20"/>
          <w:shd w:val="clear" w:color="auto" w:fill="FFFFFF"/>
        </w:rPr>
        <w:t xml:space="preserve">dbioru </w:t>
      </w:r>
      <w:r w:rsidR="00231B49" w:rsidRPr="00DF761B">
        <w:rPr>
          <w:rStyle w:val="normaltextrun"/>
          <w:rFonts w:ascii="Arial" w:hAnsi="Arial" w:cs="Arial"/>
          <w:color w:val="000000"/>
          <w:sz w:val="20"/>
          <w:szCs w:val="20"/>
          <w:shd w:val="clear" w:color="auto" w:fill="FFFFFF"/>
        </w:rPr>
        <w:t xml:space="preserve">w imieniu </w:t>
      </w:r>
      <w:r w:rsidR="00333457">
        <w:rPr>
          <w:rStyle w:val="normaltextrun"/>
          <w:rFonts w:ascii="Arial" w:hAnsi="Arial" w:cs="Arial"/>
          <w:color w:val="000000"/>
          <w:sz w:val="20"/>
          <w:szCs w:val="20"/>
          <w:shd w:val="clear" w:color="auto" w:fill="FFFFFF"/>
        </w:rPr>
        <w:t>Wykonawcy</w:t>
      </w:r>
      <w:r w:rsidR="00C00796">
        <w:rPr>
          <w:rStyle w:val="normaltextrun"/>
          <w:rFonts w:ascii="Arial" w:hAnsi="Arial" w:cs="Arial"/>
          <w:color w:val="000000"/>
          <w:sz w:val="20"/>
          <w:szCs w:val="20"/>
          <w:shd w:val="clear" w:color="auto" w:fill="FFFFFF"/>
        </w:rPr>
        <w:t>.</w:t>
      </w:r>
      <w:r w:rsidR="00231B49" w:rsidRPr="00DF761B">
        <w:rPr>
          <w:rStyle w:val="eop"/>
          <w:rFonts w:ascii="Arial" w:hAnsi="Arial" w:cs="Arial"/>
          <w:color w:val="000000"/>
          <w:sz w:val="20"/>
          <w:szCs w:val="20"/>
          <w:shd w:val="clear" w:color="auto" w:fill="FFFFFF"/>
        </w:rPr>
        <w:t> </w:t>
      </w:r>
    </w:p>
    <w:p w14:paraId="7389E25C" w14:textId="77777777" w:rsidR="005927FB" w:rsidRPr="00DF761B" w:rsidRDefault="005927FB" w:rsidP="00DF761B">
      <w:pPr>
        <w:spacing w:after="120"/>
        <w:jc w:val="both"/>
        <w:rPr>
          <w:rFonts w:ascii="Arial" w:hAnsi="Arial" w:cs="Arial"/>
          <w:sz w:val="20"/>
          <w:szCs w:val="20"/>
        </w:rPr>
      </w:pPr>
    </w:p>
    <w:p w14:paraId="0ECF6314" w14:textId="0A6DA95A" w:rsidR="005927FB" w:rsidRPr="00DF761B" w:rsidRDefault="005927FB"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54B72" w:rsidRPr="00DF761B">
        <w:rPr>
          <w:rFonts w:ascii="Arial" w:hAnsi="Arial" w:cs="Arial"/>
          <w:b/>
          <w:sz w:val="20"/>
          <w:szCs w:val="20"/>
        </w:rPr>
        <w:t>4</w:t>
      </w:r>
      <w:r w:rsidR="00C97CE1">
        <w:rPr>
          <w:rFonts w:ascii="Arial" w:hAnsi="Arial" w:cs="Arial"/>
          <w:b/>
          <w:sz w:val="20"/>
          <w:szCs w:val="20"/>
        </w:rPr>
        <w:t xml:space="preserve"> </w:t>
      </w:r>
      <w:r w:rsidRPr="00DF761B">
        <w:rPr>
          <w:rFonts w:ascii="Arial" w:hAnsi="Arial" w:cs="Arial"/>
          <w:b/>
          <w:sz w:val="20"/>
          <w:szCs w:val="20"/>
        </w:rPr>
        <w:t>Wynagrodzenie</w:t>
      </w:r>
    </w:p>
    <w:p w14:paraId="4518BB59" w14:textId="77777777" w:rsidR="005927FB" w:rsidRPr="00DF761B" w:rsidRDefault="005927FB" w:rsidP="00DF761B">
      <w:pPr>
        <w:spacing w:after="120"/>
        <w:jc w:val="both"/>
        <w:rPr>
          <w:rFonts w:ascii="Arial" w:hAnsi="Arial" w:cs="Arial"/>
          <w:sz w:val="20"/>
          <w:szCs w:val="20"/>
        </w:rPr>
      </w:pPr>
    </w:p>
    <w:p w14:paraId="534DE14D" w14:textId="399F6F1F" w:rsidR="009B13DF" w:rsidRDefault="005927FB"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Strony ustalają wysokość wynagrodzenia przysługuj</w:t>
      </w:r>
      <w:r w:rsidR="007D3BFF" w:rsidRPr="00DF761B">
        <w:rPr>
          <w:rFonts w:ascii="Arial" w:hAnsi="Arial" w:cs="Arial"/>
          <w:sz w:val="20"/>
          <w:szCs w:val="20"/>
        </w:rPr>
        <w:t xml:space="preserve">ącego </w:t>
      </w:r>
      <w:r w:rsidR="00ED1A0F">
        <w:rPr>
          <w:rFonts w:ascii="Arial" w:hAnsi="Arial" w:cs="Arial"/>
          <w:sz w:val="20"/>
          <w:szCs w:val="20"/>
        </w:rPr>
        <w:t>Wykonawcy</w:t>
      </w:r>
      <w:r w:rsidR="007D3BFF" w:rsidRPr="00DF761B">
        <w:rPr>
          <w:rFonts w:ascii="Arial" w:hAnsi="Arial" w:cs="Arial"/>
          <w:sz w:val="20"/>
          <w:szCs w:val="20"/>
        </w:rPr>
        <w:t xml:space="preserve"> </w:t>
      </w:r>
      <w:r w:rsidRPr="00DF761B">
        <w:rPr>
          <w:rFonts w:ascii="Arial" w:hAnsi="Arial" w:cs="Arial"/>
          <w:sz w:val="20"/>
          <w:szCs w:val="20"/>
        </w:rPr>
        <w:t xml:space="preserve">za </w:t>
      </w:r>
      <w:r w:rsidR="00EA4B5F" w:rsidRPr="00DF761B">
        <w:rPr>
          <w:rFonts w:ascii="Arial" w:hAnsi="Arial" w:cs="Arial"/>
          <w:sz w:val="20"/>
          <w:szCs w:val="20"/>
        </w:rPr>
        <w:t xml:space="preserve">prawidłowe </w:t>
      </w:r>
      <w:r w:rsidRPr="00DF761B">
        <w:rPr>
          <w:rFonts w:ascii="Arial" w:hAnsi="Arial" w:cs="Arial"/>
          <w:sz w:val="20"/>
          <w:szCs w:val="20"/>
        </w:rPr>
        <w:t xml:space="preserve">wykonanie </w:t>
      </w:r>
      <w:r w:rsidR="00D75162">
        <w:rPr>
          <w:rFonts w:ascii="Arial" w:hAnsi="Arial" w:cs="Arial"/>
          <w:sz w:val="20"/>
          <w:szCs w:val="20"/>
        </w:rPr>
        <w:t>p</w:t>
      </w:r>
      <w:r w:rsidRPr="00DF761B">
        <w:rPr>
          <w:rFonts w:ascii="Arial" w:hAnsi="Arial" w:cs="Arial"/>
          <w:sz w:val="20"/>
          <w:szCs w:val="20"/>
        </w:rPr>
        <w:t xml:space="preserve">rzedmiotu </w:t>
      </w:r>
      <w:r w:rsidR="00182F5B" w:rsidRPr="00DF761B">
        <w:rPr>
          <w:rFonts w:ascii="Arial" w:hAnsi="Arial" w:cs="Arial"/>
          <w:sz w:val="20"/>
          <w:szCs w:val="20"/>
        </w:rPr>
        <w:t>U</w:t>
      </w:r>
      <w:r w:rsidRPr="00DF761B">
        <w:rPr>
          <w:rFonts w:ascii="Arial" w:hAnsi="Arial" w:cs="Arial"/>
          <w:sz w:val="20"/>
          <w:szCs w:val="20"/>
        </w:rPr>
        <w:t>mowy</w:t>
      </w:r>
      <w:r w:rsidR="005B4DB0">
        <w:rPr>
          <w:rFonts w:ascii="Arial" w:hAnsi="Arial" w:cs="Arial"/>
          <w:sz w:val="20"/>
          <w:szCs w:val="20"/>
        </w:rPr>
        <w:t xml:space="preserve"> (tj. zrealizowanie obu Etapów) w wysokości</w:t>
      </w:r>
      <w:r w:rsidR="009B13DF">
        <w:rPr>
          <w:rFonts w:ascii="Arial" w:hAnsi="Arial" w:cs="Arial"/>
          <w:sz w:val="20"/>
          <w:szCs w:val="20"/>
        </w:rPr>
        <w:t>:</w:t>
      </w:r>
    </w:p>
    <w:p w14:paraId="60D8314D" w14:textId="63DE3417" w:rsidR="005927FB" w:rsidRDefault="00F52455" w:rsidP="00E92DB4">
      <w:pPr>
        <w:pStyle w:val="Akapitzlist"/>
        <w:numPr>
          <w:ilvl w:val="1"/>
          <w:numId w:val="2"/>
        </w:numPr>
        <w:spacing w:after="120"/>
        <w:jc w:val="both"/>
        <w:rPr>
          <w:rFonts w:ascii="Arial" w:hAnsi="Arial" w:cs="Arial"/>
          <w:sz w:val="20"/>
          <w:szCs w:val="20"/>
        </w:rPr>
      </w:pPr>
      <w:r>
        <w:rPr>
          <w:rFonts w:ascii="Arial" w:hAnsi="Arial" w:cs="Arial"/>
          <w:sz w:val="20"/>
          <w:szCs w:val="20"/>
        </w:rPr>
        <w:t xml:space="preserve">za wykonanie prac obejmujących Etap I przedmiotu Umowy (tj. prac określonych </w:t>
      </w:r>
      <w:r w:rsidR="00A849DB">
        <w:rPr>
          <w:rFonts w:ascii="Arial" w:hAnsi="Arial" w:cs="Arial"/>
          <w:sz w:val="20"/>
          <w:szCs w:val="20"/>
        </w:rPr>
        <w:t>w §1</w:t>
      </w:r>
      <w:r w:rsidR="00886947">
        <w:rPr>
          <w:rFonts w:ascii="Arial" w:hAnsi="Arial" w:cs="Arial"/>
          <w:sz w:val="20"/>
          <w:szCs w:val="20"/>
        </w:rPr>
        <w:t xml:space="preserve"> ust. 2 lit. a</w:t>
      </w:r>
      <w:proofErr w:type="gramStart"/>
      <w:r w:rsidR="001D6F88">
        <w:rPr>
          <w:rFonts w:ascii="Arial" w:hAnsi="Arial" w:cs="Arial"/>
          <w:sz w:val="20"/>
          <w:szCs w:val="20"/>
        </w:rPr>
        <w:t xml:space="preserve">): </w:t>
      </w:r>
      <w:r w:rsidR="00124062" w:rsidRPr="00DF761B">
        <w:rPr>
          <w:rFonts w:ascii="Arial" w:hAnsi="Arial" w:cs="Arial"/>
          <w:sz w:val="20"/>
          <w:szCs w:val="20"/>
        </w:rPr>
        <w:t xml:space="preserve"> kwot</w:t>
      </w:r>
      <w:r w:rsidR="001D6F88">
        <w:rPr>
          <w:rFonts w:ascii="Arial" w:hAnsi="Arial" w:cs="Arial"/>
          <w:sz w:val="20"/>
          <w:szCs w:val="20"/>
        </w:rPr>
        <w:t>a</w:t>
      </w:r>
      <w:proofErr w:type="gramEnd"/>
      <w:r w:rsidR="00124062" w:rsidRPr="00DF761B">
        <w:rPr>
          <w:rFonts w:ascii="Arial" w:hAnsi="Arial" w:cs="Arial"/>
          <w:sz w:val="20"/>
          <w:szCs w:val="20"/>
        </w:rPr>
        <w:t xml:space="preserve"> netto</w:t>
      </w:r>
      <w:r w:rsidR="005927FB" w:rsidRPr="00DF761B">
        <w:rPr>
          <w:rFonts w:ascii="Arial" w:hAnsi="Arial" w:cs="Arial"/>
          <w:sz w:val="20"/>
          <w:szCs w:val="20"/>
        </w:rPr>
        <w:t xml:space="preserve"> w wysokości</w:t>
      </w:r>
      <w:r w:rsidR="007D3BFF" w:rsidRPr="00DF761B">
        <w:rPr>
          <w:rFonts w:ascii="Arial" w:hAnsi="Arial" w:cs="Arial"/>
          <w:sz w:val="20"/>
          <w:szCs w:val="20"/>
        </w:rPr>
        <w:t xml:space="preserve"> </w:t>
      </w:r>
      <w:r w:rsidR="00567857" w:rsidRPr="00DF761B">
        <w:rPr>
          <w:rFonts w:ascii="Arial" w:hAnsi="Arial" w:cs="Arial"/>
          <w:sz w:val="20"/>
          <w:szCs w:val="20"/>
        </w:rPr>
        <w:t xml:space="preserve">…………. </w:t>
      </w:r>
      <w:r w:rsidR="005927FB" w:rsidRPr="00DF761B">
        <w:rPr>
          <w:rFonts w:ascii="Arial" w:hAnsi="Arial" w:cs="Arial"/>
          <w:sz w:val="20"/>
          <w:szCs w:val="20"/>
        </w:rPr>
        <w:t xml:space="preserve"> złotych (słownie:</w:t>
      </w:r>
      <w:r w:rsidR="006D618E" w:rsidRPr="00DF761B">
        <w:rPr>
          <w:rFonts w:ascii="Arial" w:hAnsi="Arial" w:cs="Arial"/>
          <w:sz w:val="20"/>
          <w:szCs w:val="20"/>
        </w:rPr>
        <w:t xml:space="preserve"> </w:t>
      </w:r>
      <w:r w:rsidR="00567857" w:rsidRPr="00DF761B">
        <w:rPr>
          <w:rFonts w:ascii="Arial" w:hAnsi="Arial" w:cs="Arial"/>
          <w:sz w:val="20"/>
          <w:szCs w:val="20"/>
        </w:rPr>
        <w:t xml:space="preserve">…………. </w:t>
      </w:r>
      <w:r w:rsidR="005927FB" w:rsidRPr="00DF761B">
        <w:rPr>
          <w:rFonts w:ascii="Arial" w:hAnsi="Arial" w:cs="Arial"/>
          <w:sz w:val="20"/>
          <w:szCs w:val="20"/>
        </w:rPr>
        <w:t xml:space="preserve"> złotych, </w:t>
      </w:r>
      <w:r w:rsidR="00567857" w:rsidRPr="00DF761B">
        <w:rPr>
          <w:rFonts w:ascii="Arial" w:hAnsi="Arial" w:cs="Arial"/>
          <w:sz w:val="20"/>
          <w:szCs w:val="20"/>
        </w:rPr>
        <w:t xml:space="preserve">…………. </w:t>
      </w:r>
      <w:r w:rsidR="006D618E" w:rsidRPr="00DF761B">
        <w:rPr>
          <w:rFonts w:ascii="Arial" w:hAnsi="Arial" w:cs="Arial"/>
          <w:sz w:val="20"/>
          <w:szCs w:val="20"/>
        </w:rPr>
        <w:t xml:space="preserve"> </w:t>
      </w:r>
      <w:r w:rsidR="005927FB" w:rsidRPr="00DF761B">
        <w:rPr>
          <w:rFonts w:ascii="Arial" w:hAnsi="Arial" w:cs="Arial"/>
          <w:sz w:val="20"/>
          <w:szCs w:val="20"/>
        </w:rPr>
        <w:t>groszy</w:t>
      </w:r>
      <w:r w:rsidR="001D6F88" w:rsidRPr="00DF761B">
        <w:rPr>
          <w:rFonts w:ascii="Arial" w:hAnsi="Arial" w:cs="Arial"/>
          <w:sz w:val="20"/>
          <w:szCs w:val="20"/>
        </w:rPr>
        <w:t>)</w:t>
      </w:r>
      <w:r w:rsidR="001D6F88">
        <w:rPr>
          <w:rFonts w:ascii="Arial" w:hAnsi="Arial" w:cs="Arial"/>
          <w:sz w:val="20"/>
          <w:szCs w:val="20"/>
        </w:rPr>
        <w:t>;</w:t>
      </w:r>
    </w:p>
    <w:p w14:paraId="7788494A" w14:textId="68D9E311" w:rsidR="009B13DF" w:rsidRPr="00886947" w:rsidRDefault="001D6F88" w:rsidP="00E92DB4">
      <w:pPr>
        <w:pStyle w:val="Akapitzlist"/>
        <w:numPr>
          <w:ilvl w:val="1"/>
          <w:numId w:val="2"/>
        </w:numPr>
        <w:spacing w:after="120"/>
        <w:jc w:val="both"/>
        <w:rPr>
          <w:rFonts w:ascii="Arial" w:hAnsi="Arial" w:cs="Arial"/>
          <w:sz w:val="20"/>
          <w:szCs w:val="20"/>
        </w:rPr>
      </w:pPr>
      <w:r>
        <w:rPr>
          <w:rFonts w:ascii="Arial" w:hAnsi="Arial" w:cs="Arial"/>
          <w:sz w:val="20"/>
          <w:szCs w:val="20"/>
        </w:rPr>
        <w:t xml:space="preserve">za wykonanie prac obejmujących Etap II przedmiotu Umowy (tj. prac określonych </w:t>
      </w:r>
      <w:r w:rsidR="00886947">
        <w:rPr>
          <w:rFonts w:ascii="Arial" w:hAnsi="Arial" w:cs="Arial"/>
          <w:sz w:val="20"/>
          <w:szCs w:val="20"/>
        </w:rPr>
        <w:t>w §1 ust. 2 lit. b</w:t>
      </w:r>
      <w:r>
        <w:rPr>
          <w:rFonts w:ascii="Arial" w:hAnsi="Arial" w:cs="Arial"/>
          <w:sz w:val="20"/>
          <w:szCs w:val="20"/>
        </w:rPr>
        <w:t>):</w:t>
      </w:r>
      <w:r w:rsidR="00886947" w:rsidRPr="00DF761B">
        <w:rPr>
          <w:rFonts w:ascii="Arial" w:hAnsi="Arial" w:cs="Arial"/>
          <w:sz w:val="20"/>
          <w:szCs w:val="20"/>
        </w:rPr>
        <w:t xml:space="preserve"> </w:t>
      </w:r>
      <w:r w:rsidR="009B13DF" w:rsidRPr="00DF761B">
        <w:rPr>
          <w:rFonts w:ascii="Arial" w:hAnsi="Arial" w:cs="Arial"/>
          <w:sz w:val="20"/>
          <w:szCs w:val="20"/>
        </w:rPr>
        <w:t>kwot</w:t>
      </w:r>
      <w:r>
        <w:rPr>
          <w:rFonts w:ascii="Arial" w:hAnsi="Arial" w:cs="Arial"/>
          <w:sz w:val="20"/>
          <w:szCs w:val="20"/>
        </w:rPr>
        <w:t>a</w:t>
      </w:r>
      <w:r w:rsidR="009B13DF" w:rsidRPr="00DF761B">
        <w:rPr>
          <w:rFonts w:ascii="Arial" w:hAnsi="Arial" w:cs="Arial"/>
          <w:sz w:val="20"/>
          <w:szCs w:val="20"/>
        </w:rPr>
        <w:t xml:space="preserve"> netto w wysokości ………….  złotych (słownie: ………….  złotych, ………….  groszy).</w:t>
      </w:r>
    </w:p>
    <w:p w14:paraId="60E84D5C" w14:textId="6EBBB0D3" w:rsidR="006A2A7E" w:rsidRPr="00DF761B" w:rsidRDefault="006A2A7E"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Podstawą do wypłacenia wynagrodzenia</w:t>
      </w:r>
      <w:r w:rsidR="00175D5C">
        <w:rPr>
          <w:rFonts w:ascii="Arial" w:hAnsi="Arial" w:cs="Arial"/>
          <w:sz w:val="20"/>
          <w:szCs w:val="20"/>
        </w:rPr>
        <w:t>,</w:t>
      </w:r>
      <w:r w:rsidRPr="00DF761B">
        <w:rPr>
          <w:rFonts w:ascii="Arial" w:hAnsi="Arial" w:cs="Arial"/>
          <w:sz w:val="20"/>
          <w:szCs w:val="20"/>
        </w:rPr>
        <w:t xml:space="preserve"> o którym mowa powyżej będzie otrzymanie przez </w:t>
      </w:r>
      <w:r w:rsidR="00333457">
        <w:rPr>
          <w:rFonts w:ascii="Arial" w:hAnsi="Arial" w:cs="Arial"/>
          <w:sz w:val="20"/>
          <w:szCs w:val="20"/>
        </w:rPr>
        <w:t>Zamawiającego</w:t>
      </w:r>
      <w:r w:rsidRPr="00DF761B">
        <w:rPr>
          <w:rFonts w:ascii="Arial" w:hAnsi="Arial" w:cs="Arial"/>
          <w:sz w:val="20"/>
          <w:szCs w:val="20"/>
        </w:rPr>
        <w:t xml:space="preserve"> prawidłowo wystawionej faktury VAT wraz z podpisanym </w:t>
      </w:r>
      <w:r w:rsidR="004254F3" w:rsidRPr="00DF761B">
        <w:rPr>
          <w:rFonts w:ascii="Arial" w:hAnsi="Arial" w:cs="Arial"/>
          <w:sz w:val="20"/>
          <w:szCs w:val="20"/>
        </w:rPr>
        <w:t xml:space="preserve">przez </w:t>
      </w:r>
      <w:r w:rsidR="00985C19">
        <w:rPr>
          <w:rFonts w:ascii="Arial" w:hAnsi="Arial" w:cs="Arial"/>
          <w:sz w:val="20"/>
          <w:szCs w:val="20"/>
        </w:rPr>
        <w:t>Zamawiającego</w:t>
      </w:r>
      <w:r w:rsidRPr="00DF761B">
        <w:rPr>
          <w:rFonts w:ascii="Arial" w:hAnsi="Arial" w:cs="Arial"/>
          <w:sz w:val="20"/>
          <w:szCs w:val="20"/>
        </w:rPr>
        <w:t xml:space="preserve"> Protokołem Odbioru</w:t>
      </w:r>
      <w:r w:rsidR="00BB01A6" w:rsidRPr="00DF761B">
        <w:rPr>
          <w:rFonts w:ascii="Arial" w:hAnsi="Arial" w:cs="Arial"/>
          <w:sz w:val="20"/>
          <w:szCs w:val="20"/>
        </w:rPr>
        <w:t xml:space="preserve"> </w:t>
      </w:r>
      <w:r w:rsidR="00D95D5E" w:rsidRPr="00DF761B">
        <w:rPr>
          <w:rFonts w:ascii="Arial" w:hAnsi="Arial" w:cs="Arial"/>
          <w:sz w:val="20"/>
          <w:szCs w:val="20"/>
        </w:rPr>
        <w:t>bez uwag.</w:t>
      </w:r>
    </w:p>
    <w:p w14:paraId="02C28B9D" w14:textId="2EAB000D" w:rsidR="00FF2BBA" w:rsidRPr="00DF761B" w:rsidRDefault="00FF2BBA"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 xml:space="preserve">Datą sprzedaży jest data podpisania </w:t>
      </w:r>
      <w:r w:rsidR="00181FAD">
        <w:rPr>
          <w:rFonts w:ascii="Arial" w:hAnsi="Arial" w:cs="Arial"/>
          <w:sz w:val="20"/>
          <w:szCs w:val="20"/>
        </w:rPr>
        <w:t>P</w:t>
      </w:r>
      <w:r w:rsidR="00181FAD" w:rsidRPr="00DF761B">
        <w:rPr>
          <w:rFonts w:ascii="Arial" w:hAnsi="Arial" w:cs="Arial"/>
          <w:sz w:val="20"/>
          <w:szCs w:val="20"/>
        </w:rPr>
        <w:t xml:space="preserve">rotokołu </w:t>
      </w:r>
      <w:r w:rsidR="00181FAD">
        <w:rPr>
          <w:rFonts w:ascii="Arial" w:hAnsi="Arial" w:cs="Arial"/>
          <w:sz w:val="20"/>
          <w:szCs w:val="20"/>
        </w:rPr>
        <w:t>O</w:t>
      </w:r>
      <w:r w:rsidR="00181FAD" w:rsidRPr="00DF761B">
        <w:rPr>
          <w:rFonts w:ascii="Arial" w:hAnsi="Arial" w:cs="Arial"/>
          <w:sz w:val="20"/>
          <w:szCs w:val="20"/>
        </w:rPr>
        <w:t xml:space="preserve">dbioru </w:t>
      </w:r>
      <w:r w:rsidR="00181FAD">
        <w:rPr>
          <w:rFonts w:ascii="Arial" w:hAnsi="Arial" w:cs="Arial"/>
          <w:sz w:val="20"/>
          <w:szCs w:val="20"/>
        </w:rPr>
        <w:t>bez uwag</w:t>
      </w:r>
      <w:r w:rsidRPr="00DF761B">
        <w:rPr>
          <w:rFonts w:ascii="Arial" w:hAnsi="Arial" w:cs="Arial"/>
          <w:sz w:val="20"/>
          <w:szCs w:val="20"/>
        </w:rPr>
        <w:t>.</w:t>
      </w:r>
    </w:p>
    <w:p w14:paraId="4AEC9BF6" w14:textId="77777777" w:rsidR="00440552" w:rsidRPr="00DF761B" w:rsidRDefault="00611BB0"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Wynagrodzenie</w:t>
      </w:r>
      <w:r w:rsidR="006A2A7E" w:rsidRPr="00DF761B">
        <w:rPr>
          <w:rFonts w:ascii="Arial" w:hAnsi="Arial" w:cs="Arial"/>
          <w:sz w:val="20"/>
          <w:szCs w:val="20"/>
        </w:rPr>
        <w:t xml:space="preserve"> nie zawiera podatku od towarów i usług VAT. W przypadku, gdy sprzedaż danego Produktu podlega opodatkowaniu VAT, podatek VAT będzie każdorazowo doliczany do wartości poszczególnych faktur zgodnie ze stawką obowiązującą w dniu wystawienia faktury.</w:t>
      </w:r>
    </w:p>
    <w:p w14:paraId="72280887" w14:textId="70603070" w:rsidR="007D3BFF" w:rsidRPr="00DF761B" w:rsidRDefault="007D3BFF"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Wypełniając obowiązek wynikający z art. 4c ustawy z dnia 8 marca 2013 roku o</w:t>
      </w:r>
      <w:r w:rsidR="00197305">
        <w:rPr>
          <w:rFonts w:ascii="Arial" w:hAnsi="Arial" w:cs="Arial"/>
          <w:sz w:val="20"/>
          <w:szCs w:val="20"/>
        </w:rPr>
        <w:t> </w:t>
      </w:r>
      <w:r w:rsidRPr="00DF761B">
        <w:rPr>
          <w:rFonts w:ascii="Arial" w:hAnsi="Arial" w:cs="Arial"/>
          <w:sz w:val="20"/>
          <w:szCs w:val="20"/>
        </w:rPr>
        <w:t xml:space="preserve">przeciwdziałaniu nadmiernym opóźnieniom w transakcjach handlowych (tj. Dz.U. 2019 poz. 118 z </w:t>
      </w:r>
      <w:proofErr w:type="spellStart"/>
      <w:r w:rsidRPr="00DF761B">
        <w:rPr>
          <w:rFonts w:ascii="Arial" w:hAnsi="Arial" w:cs="Arial"/>
          <w:sz w:val="20"/>
          <w:szCs w:val="20"/>
        </w:rPr>
        <w:t>późn</w:t>
      </w:r>
      <w:proofErr w:type="spellEnd"/>
      <w:r w:rsidRPr="00DF761B">
        <w:rPr>
          <w:rFonts w:ascii="Arial" w:hAnsi="Arial" w:cs="Arial"/>
          <w:sz w:val="20"/>
          <w:szCs w:val="20"/>
        </w:rPr>
        <w:t>. zm.) w brzmieniu nadanym ustawą z dnia 19 lipca 2019 r. o zmianie niektórych ustaw w celu ograniczenia zatorów płatniczych (Dz.U. 2019, poz. 1649),</w:t>
      </w:r>
      <w:r w:rsidR="00175D5C">
        <w:rPr>
          <w:rFonts w:ascii="Arial" w:hAnsi="Arial" w:cs="Arial"/>
          <w:sz w:val="20"/>
          <w:szCs w:val="20"/>
        </w:rPr>
        <w:t xml:space="preserve"> </w:t>
      </w:r>
      <w:r w:rsidR="00985C19">
        <w:rPr>
          <w:rFonts w:ascii="Arial" w:hAnsi="Arial" w:cs="Arial"/>
          <w:sz w:val="20"/>
          <w:szCs w:val="20"/>
        </w:rPr>
        <w:t>Zamawiający</w:t>
      </w:r>
      <w:r w:rsidRPr="00DF761B">
        <w:rPr>
          <w:rFonts w:ascii="Arial" w:hAnsi="Arial" w:cs="Arial"/>
          <w:sz w:val="20"/>
          <w:szCs w:val="20"/>
        </w:rPr>
        <w:t xml:space="preserve"> oświadcza, że posiada status dużego przedsiębiorcy w rozumieniu przedmiotowej ustawy.</w:t>
      </w:r>
    </w:p>
    <w:p w14:paraId="04DC0CEC" w14:textId="7F6E99D1" w:rsidR="005927FB" w:rsidRPr="00DF761B" w:rsidRDefault="00985C19" w:rsidP="00E92DB4">
      <w:pPr>
        <w:pStyle w:val="Akapitzlist"/>
        <w:numPr>
          <w:ilvl w:val="0"/>
          <w:numId w:val="2"/>
        </w:numPr>
        <w:spacing w:after="120"/>
        <w:jc w:val="both"/>
        <w:rPr>
          <w:rFonts w:ascii="Arial" w:hAnsi="Arial" w:cs="Arial"/>
          <w:sz w:val="20"/>
          <w:szCs w:val="20"/>
        </w:rPr>
      </w:pPr>
      <w:r>
        <w:rPr>
          <w:rFonts w:ascii="Arial" w:hAnsi="Arial" w:cs="Arial"/>
          <w:sz w:val="20"/>
          <w:szCs w:val="20"/>
        </w:rPr>
        <w:t>Wykonawca</w:t>
      </w:r>
      <w:r w:rsidR="007D3BFF" w:rsidRPr="00DF761B">
        <w:rPr>
          <w:rFonts w:ascii="Arial" w:hAnsi="Arial" w:cs="Arial"/>
          <w:sz w:val="20"/>
          <w:szCs w:val="20"/>
        </w:rPr>
        <w:t xml:space="preserve"> oświadcza, że z chwilą zawarcia Umowy jest czynnym podatnikiem VAT.</w:t>
      </w:r>
    </w:p>
    <w:p w14:paraId="08E8602D" w14:textId="697356B2" w:rsidR="007D3BFF" w:rsidRPr="00DF761B" w:rsidRDefault="00985C19" w:rsidP="00E92DB4">
      <w:pPr>
        <w:pStyle w:val="Akapitzlist"/>
        <w:numPr>
          <w:ilvl w:val="0"/>
          <w:numId w:val="2"/>
        </w:numPr>
        <w:spacing w:after="120"/>
        <w:jc w:val="both"/>
        <w:rPr>
          <w:rFonts w:ascii="Arial" w:hAnsi="Arial" w:cs="Arial"/>
          <w:sz w:val="20"/>
          <w:szCs w:val="20"/>
        </w:rPr>
      </w:pPr>
      <w:r>
        <w:rPr>
          <w:rFonts w:ascii="Arial" w:hAnsi="Arial" w:cs="Arial"/>
          <w:sz w:val="20"/>
          <w:szCs w:val="20"/>
        </w:rPr>
        <w:t>Wykonawca</w:t>
      </w:r>
      <w:r w:rsidR="007D3BFF" w:rsidRPr="00DF761B">
        <w:rPr>
          <w:rFonts w:ascii="Arial" w:hAnsi="Arial" w:cs="Arial"/>
          <w:sz w:val="20"/>
          <w:szCs w:val="20"/>
        </w:rPr>
        <w:t xml:space="preserve"> zobowiązuje się do niezwłocznego poinformowania o każdej zmianie statusu podatkowego, nie później niż w terminie siódmego dnia roboczego od takiej zmiany.</w:t>
      </w:r>
    </w:p>
    <w:p w14:paraId="55BE58CA" w14:textId="15CBF6AA" w:rsidR="007D3BFF" w:rsidRPr="00DF761B" w:rsidRDefault="00985C19" w:rsidP="00E92DB4">
      <w:pPr>
        <w:pStyle w:val="Akapitzlist"/>
        <w:numPr>
          <w:ilvl w:val="0"/>
          <w:numId w:val="2"/>
        </w:numPr>
        <w:spacing w:after="120"/>
        <w:jc w:val="both"/>
        <w:rPr>
          <w:rFonts w:ascii="Arial" w:hAnsi="Arial" w:cs="Arial"/>
          <w:sz w:val="20"/>
          <w:szCs w:val="20"/>
        </w:rPr>
      </w:pPr>
      <w:r>
        <w:rPr>
          <w:rFonts w:ascii="Arial" w:hAnsi="Arial" w:cs="Arial"/>
          <w:sz w:val="20"/>
          <w:szCs w:val="20"/>
        </w:rPr>
        <w:t>Zamawiający</w:t>
      </w:r>
      <w:r w:rsidR="007D3BFF" w:rsidRPr="00DF761B">
        <w:rPr>
          <w:rFonts w:ascii="Arial" w:hAnsi="Arial" w:cs="Arial"/>
          <w:sz w:val="20"/>
          <w:szCs w:val="20"/>
        </w:rPr>
        <w:t xml:space="preserve"> zastrzega sobie prawo do wstrzymania wypłaty wynagrodzenia </w:t>
      </w:r>
      <w:r w:rsidR="00333457">
        <w:rPr>
          <w:rFonts w:ascii="Arial" w:hAnsi="Arial" w:cs="Arial"/>
          <w:sz w:val="20"/>
          <w:szCs w:val="20"/>
        </w:rPr>
        <w:t>Wykonawcy</w:t>
      </w:r>
      <w:r w:rsidR="0052493E">
        <w:rPr>
          <w:rFonts w:ascii="Arial" w:hAnsi="Arial" w:cs="Arial"/>
          <w:sz w:val="20"/>
          <w:szCs w:val="20"/>
        </w:rPr>
        <w:br/>
      </w:r>
      <w:r w:rsidR="007D3BFF" w:rsidRPr="00DF761B">
        <w:rPr>
          <w:rFonts w:ascii="Arial" w:hAnsi="Arial" w:cs="Arial"/>
          <w:sz w:val="20"/>
          <w:szCs w:val="20"/>
        </w:rPr>
        <w:t xml:space="preserve">w części odpowiadającej wysokości podatku VAT, w przypadku, gdy </w:t>
      </w:r>
      <w:r>
        <w:rPr>
          <w:rFonts w:ascii="Arial" w:hAnsi="Arial" w:cs="Arial"/>
          <w:sz w:val="20"/>
          <w:szCs w:val="20"/>
        </w:rPr>
        <w:t>Zamawiający</w:t>
      </w:r>
      <w:r w:rsidR="007D3BFF" w:rsidRPr="00DF761B">
        <w:rPr>
          <w:rFonts w:ascii="Arial" w:hAnsi="Arial" w:cs="Arial"/>
          <w:sz w:val="20"/>
          <w:szCs w:val="20"/>
        </w:rPr>
        <w:t xml:space="preserve"> stwierdzi,</w:t>
      </w:r>
      <w:r w:rsidR="0052493E">
        <w:rPr>
          <w:rFonts w:ascii="Arial" w:hAnsi="Arial" w:cs="Arial"/>
          <w:sz w:val="20"/>
          <w:szCs w:val="20"/>
        </w:rPr>
        <w:br/>
      </w:r>
      <w:r w:rsidR="007D3BFF" w:rsidRPr="00DF761B">
        <w:rPr>
          <w:rFonts w:ascii="Arial" w:hAnsi="Arial" w:cs="Arial"/>
          <w:sz w:val="20"/>
          <w:szCs w:val="20"/>
        </w:rPr>
        <w:t xml:space="preserve">że </w:t>
      </w:r>
      <w:r w:rsidR="00333457">
        <w:rPr>
          <w:rFonts w:ascii="Arial" w:hAnsi="Arial" w:cs="Arial"/>
          <w:sz w:val="20"/>
          <w:szCs w:val="20"/>
        </w:rPr>
        <w:t>Wykonawca</w:t>
      </w:r>
      <w:r w:rsidR="007D3BFF" w:rsidRPr="00DF761B">
        <w:rPr>
          <w:rFonts w:ascii="Arial" w:hAnsi="Arial" w:cs="Arial"/>
          <w:sz w:val="20"/>
          <w:szCs w:val="20"/>
        </w:rPr>
        <w:t xml:space="preserve"> na stronach Ministerstwa Finansów nie jest wskazany jako podatnik VAT czynny – do czasu przekazania </w:t>
      </w:r>
      <w:r>
        <w:rPr>
          <w:rFonts w:ascii="Arial" w:hAnsi="Arial" w:cs="Arial"/>
          <w:sz w:val="20"/>
          <w:szCs w:val="20"/>
        </w:rPr>
        <w:t>Zamawiającemu</w:t>
      </w:r>
      <w:r w:rsidR="007D3BFF" w:rsidRPr="00DF761B">
        <w:rPr>
          <w:rFonts w:ascii="Arial" w:hAnsi="Arial" w:cs="Arial"/>
          <w:sz w:val="20"/>
          <w:szCs w:val="20"/>
        </w:rPr>
        <w:t xml:space="preserve"> aktualnego (wydanego nie wcześniej niż 14 dni przed przekazaniem </w:t>
      </w:r>
      <w:r>
        <w:rPr>
          <w:rFonts w:ascii="Arial" w:hAnsi="Arial" w:cs="Arial"/>
          <w:sz w:val="20"/>
          <w:szCs w:val="20"/>
        </w:rPr>
        <w:t>Zamawiającemu</w:t>
      </w:r>
      <w:r w:rsidR="007D3BFF" w:rsidRPr="00DF761B">
        <w:rPr>
          <w:rFonts w:ascii="Arial" w:hAnsi="Arial" w:cs="Arial"/>
          <w:sz w:val="20"/>
          <w:szCs w:val="20"/>
        </w:rPr>
        <w:t xml:space="preserve"> zaświadczenia z Urzędu Skarbowego, że Wykonawca jest czynnym podatnikiem VAT. W takim przypadku Sprzedawcy nie przysługuje prawo do żądania odsetek za okres wstrzymania wypłaty wynagrodzenia.</w:t>
      </w:r>
    </w:p>
    <w:p w14:paraId="0261314D" w14:textId="352F23B0" w:rsidR="007D3BFF" w:rsidRPr="00DF761B" w:rsidRDefault="00333457" w:rsidP="00E92DB4">
      <w:pPr>
        <w:pStyle w:val="Akapitzlist"/>
        <w:numPr>
          <w:ilvl w:val="0"/>
          <w:numId w:val="2"/>
        </w:numPr>
        <w:spacing w:after="120"/>
        <w:jc w:val="both"/>
        <w:rPr>
          <w:rFonts w:ascii="Arial" w:hAnsi="Arial" w:cs="Arial"/>
          <w:sz w:val="20"/>
          <w:szCs w:val="20"/>
        </w:rPr>
      </w:pPr>
      <w:r>
        <w:rPr>
          <w:rFonts w:ascii="Arial" w:hAnsi="Arial" w:cs="Arial"/>
          <w:sz w:val="20"/>
          <w:szCs w:val="20"/>
        </w:rPr>
        <w:t>Wykonawca</w:t>
      </w:r>
      <w:r w:rsidR="007D3BFF" w:rsidRPr="00DF761B">
        <w:rPr>
          <w:rFonts w:ascii="Arial" w:hAnsi="Arial" w:cs="Arial"/>
          <w:sz w:val="20"/>
          <w:szCs w:val="20"/>
        </w:rPr>
        <w:t xml:space="preserve"> oświadcza, że wskazany na fakturze rachunek bankowy przez cały okres obowiązywania umowy będzie zamieszczony w wykazie, o którym mowa w art. 96b ust. 3 ustawy z dnia 11 marca 2004 r. o podatku od towarów i usług (</w:t>
      </w:r>
      <w:proofErr w:type="spellStart"/>
      <w:r w:rsidR="007D3BFF" w:rsidRPr="00DF761B">
        <w:rPr>
          <w:rFonts w:ascii="Arial" w:hAnsi="Arial" w:cs="Arial"/>
          <w:sz w:val="20"/>
          <w:szCs w:val="20"/>
        </w:rPr>
        <w:t>t.j</w:t>
      </w:r>
      <w:proofErr w:type="spellEnd"/>
      <w:r w:rsidR="007D3BFF" w:rsidRPr="00DF761B">
        <w:rPr>
          <w:rFonts w:ascii="Arial" w:hAnsi="Arial" w:cs="Arial"/>
          <w:sz w:val="20"/>
          <w:szCs w:val="20"/>
        </w:rPr>
        <w:t>. Dz.U. z 2018 poz. 2174 z</w:t>
      </w:r>
      <w:r w:rsidR="00197305">
        <w:rPr>
          <w:rFonts w:ascii="Arial" w:hAnsi="Arial" w:cs="Arial"/>
          <w:sz w:val="20"/>
          <w:szCs w:val="20"/>
        </w:rPr>
        <w:t> </w:t>
      </w:r>
      <w:proofErr w:type="spellStart"/>
      <w:r w:rsidR="007D3BFF" w:rsidRPr="00DF761B">
        <w:rPr>
          <w:rFonts w:ascii="Arial" w:hAnsi="Arial" w:cs="Arial"/>
          <w:sz w:val="20"/>
          <w:szCs w:val="20"/>
        </w:rPr>
        <w:t>późn</w:t>
      </w:r>
      <w:proofErr w:type="spellEnd"/>
      <w:r w:rsidR="007D3BFF" w:rsidRPr="00DF761B">
        <w:rPr>
          <w:rFonts w:ascii="Arial" w:hAnsi="Arial" w:cs="Arial"/>
          <w:sz w:val="20"/>
          <w:szCs w:val="20"/>
        </w:rPr>
        <w:t xml:space="preserve">. zm.). </w:t>
      </w:r>
      <w:r w:rsidR="00985C19">
        <w:rPr>
          <w:rFonts w:ascii="Arial" w:hAnsi="Arial" w:cs="Arial"/>
          <w:sz w:val="20"/>
          <w:szCs w:val="20"/>
        </w:rPr>
        <w:t>Wykonawca</w:t>
      </w:r>
      <w:r w:rsidR="007D3BFF" w:rsidRPr="00DF761B">
        <w:rPr>
          <w:rFonts w:ascii="Arial" w:hAnsi="Arial" w:cs="Arial"/>
          <w:sz w:val="20"/>
          <w:szCs w:val="20"/>
        </w:rPr>
        <w:t xml:space="preserve"> oświadcza również, iż znane mu są zasady rozliczeń i konsekwencji </w:t>
      </w:r>
      <w:r w:rsidR="007D3BFF" w:rsidRPr="00DF761B">
        <w:rPr>
          <w:rFonts w:ascii="Arial" w:hAnsi="Arial" w:cs="Arial"/>
          <w:sz w:val="20"/>
          <w:szCs w:val="20"/>
        </w:rPr>
        <w:lastRenderedPageBreak/>
        <w:t>podatkowych związanych z koniecznością dokonywania płatności poprzez rachunek rozliczeniowy.</w:t>
      </w:r>
    </w:p>
    <w:p w14:paraId="3A73CF95" w14:textId="732D7CD4" w:rsidR="007D3BFF" w:rsidRPr="00DF761B" w:rsidRDefault="007D3BFF"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 xml:space="preserve">W przypadku dokonania zmian w numerze rachunku bankowego, </w:t>
      </w:r>
      <w:r w:rsidR="00333457">
        <w:rPr>
          <w:rFonts w:ascii="Arial" w:hAnsi="Arial" w:cs="Arial"/>
          <w:sz w:val="20"/>
          <w:szCs w:val="20"/>
        </w:rPr>
        <w:t>Wykonawca</w:t>
      </w:r>
      <w:r w:rsidRPr="00DF761B">
        <w:rPr>
          <w:rFonts w:ascii="Arial" w:hAnsi="Arial" w:cs="Arial"/>
          <w:sz w:val="20"/>
          <w:szCs w:val="20"/>
        </w:rPr>
        <w:t xml:space="preserve"> jest zobowiązany do niezwłocznego powiadomienia o tym fakcie </w:t>
      </w:r>
      <w:r w:rsidR="00985C19">
        <w:rPr>
          <w:rFonts w:ascii="Arial" w:hAnsi="Arial" w:cs="Arial"/>
          <w:sz w:val="20"/>
          <w:szCs w:val="20"/>
        </w:rPr>
        <w:t>Zamawiającego</w:t>
      </w:r>
      <w:r w:rsidRPr="00DF761B">
        <w:rPr>
          <w:rFonts w:ascii="Arial" w:hAnsi="Arial" w:cs="Arial"/>
          <w:sz w:val="20"/>
          <w:szCs w:val="20"/>
        </w:rPr>
        <w:t>, nie później niż w</w:t>
      </w:r>
      <w:r w:rsidR="00197305">
        <w:rPr>
          <w:rFonts w:ascii="Arial" w:hAnsi="Arial" w:cs="Arial"/>
          <w:sz w:val="20"/>
          <w:szCs w:val="20"/>
        </w:rPr>
        <w:t> </w:t>
      </w:r>
      <w:r w:rsidRPr="00DF761B">
        <w:rPr>
          <w:rFonts w:ascii="Arial" w:hAnsi="Arial" w:cs="Arial"/>
          <w:sz w:val="20"/>
          <w:szCs w:val="20"/>
        </w:rPr>
        <w:t>terminie dwóch dni od daty dokonania zmiany oraz zaktualizowania danych zawartych w</w:t>
      </w:r>
      <w:r w:rsidR="00197305">
        <w:rPr>
          <w:rFonts w:ascii="Arial" w:hAnsi="Arial" w:cs="Arial"/>
          <w:sz w:val="20"/>
          <w:szCs w:val="20"/>
        </w:rPr>
        <w:t> </w:t>
      </w:r>
      <w:r w:rsidRPr="00DF761B">
        <w:rPr>
          <w:rFonts w:ascii="Arial" w:hAnsi="Arial" w:cs="Arial"/>
          <w:sz w:val="20"/>
          <w:szCs w:val="20"/>
        </w:rPr>
        <w:t>wykazie, o którym mowa w art. 96b ust. 3 ustawy o podatku od towarów i usług.</w:t>
      </w:r>
    </w:p>
    <w:p w14:paraId="07EF5548" w14:textId="066A8089" w:rsidR="007D3BFF" w:rsidRPr="00DF761B" w:rsidRDefault="007D3BFF"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 xml:space="preserve">Jeżeli na dzień terminu płatności wynagrodzenia rachunek bankowy, wykazany na fakturze nie będzie zamieszczony w wykazie, o którym mowa w art. 96b ustawy o podatku od towarów </w:t>
      </w:r>
      <w:r w:rsidR="003F50F6" w:rsidRPr="00DF761B">
        <w:rPr>
          <w:rFonts w:ascii="Arial" w:hAnsi="Arial" w:cs="Arial"/>
          <w:sz w:val="20"/>
          <w:szCs w:val="20"/>
        </w:rPr>
        <w:br/>
      </w:r>
      <w:r w:rsidRPr="00DF761B">
        <w:rPr>
          <w:rFonts w:ascii="Arial" w:hAnsi="Arial" w:cs="Arial"/>
          <w:sz w:val="20"/>
          <w:szCs w:val="20"/>
        </w:rPr>
        <w:t xml:space="preserve">i usług, </w:t>
      </w:r>
      <w:r w:rsidR="00333457">
        <w:rPr>
          <w:rFonts w:ascii="Arial" w:hAnsi="Arial" w:cs="Arial"/>
          <w:sz w:val="20"/>
          <w:szCs w:val="20"/>
        </w:rPr>
        <w:t>Zamawiający</w:t>
      </w:r>
      <w:r w:rsidRPr="00DF761B">
        <w:rPr>
          <w:rFonts w:ascii="Arial" w:hAnsi="Arial" w:cs="Arial"/>
          <w:sz w:val="20"/>
          <w:szCs w:val="20"/>
        </w:rPr>
        <w:t xml:space="preserve"> ma prawo wstrzymania wypłaty wymagalnego wynagrodzenia do czasu ujawnienia rachunku bankowego </w:t>
      </w:r>
      <w:r w:rsidR="00333457">
        <w:rPr>
          <w:rFonts w:ascii="Arial" w:hAnsi="Arial" w:cs="Arial"/>
          <w:sz w:val="20"/>
          <w:szCs w:val="20"/>
        </w:rPr>
        <w:t>Wykonawcy</w:t>
      </w:r>
      <w:r w:rsidRPr="00DF761B">
        <w:rPr>
          <w:rFonts w:ascii="Arial" w:hAnsi="Arial" w:cs="Arial"/>
          <w:sz w:val="20"/>
          <w:szCs w:val="20"/>
        </w:rPr>
        <w:t xml:space="preserve"> w wykazie, o którym mowa w art. 96b ustawy </w:t>
      </w:r>
      <w:r w:rsidR="003F50F6" w:rsidRPr="00DF761B">
        <w:rPr>
          <w:rFonts w:ascii="Arial" w:hAnsi="Arial" w:cs="Arial"/>
          <w:sz w:val="20"/>
          <w:szCs w:val="20"/>
        </w:rPr>
        <w:br/>
      </w:r>
      <w:r w:rsidRPr="00DF761B">
        <w:rPr>
          <w:rFonts w:ascii="Arial" w:hAnsi="Arial" w:cs="Arial"/>
          <w:sz w:val="20"/>
          <w:szCs w:val="20"/>
        </w:rPr>
        <w:t>o podatku od towarów i usług.</w:t>
      </w:r>
    </w:p>
    <w:p w14:paraId="03A76FF2" w14:textId="3A8E196B" w:rsidR="007D3BFF" w:rsidRDefault="007D3BFF"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 xml:space="preserve">W przypadku niewypłacenia przez </w:t>
      </w:r>
      <w:r w:rsidR="00333457">
        <w:rPr>
          <w:rFonts w:ascii="Arial" w:hAnsi="Arial" w:cs="Arial"/>
          <w:sz w:val="20"/>
          <w:szCs w:val="20"/>
        </w:rPr>
        <w:t>Zamawiającego</w:t>
      </w:r>
      <w:r w:rsidRPr="00DF761B">
        <w:rPr>
          <w:rFonts w:ascii="Arial" w:hAnsi="Arial" w:cs="Arial"/>
          <w:sz w:val="20"/>
          <w:szCs w:val="20"/>
        </w:rPr>
        <w:t xml:space="preserve"> wynagrodzenia w sytuacji wskazanej</w:t>
      </w:r>
      <w:r w:rsidR="0052493E">
        <w:rPr>
          <w:rFonts w:ascii="Arial" w:hAnsi="Arial" w:cs="Arial"/>
          <w:sz w:val="20"/>
          <w:szCs w:val="20"/>
        </w:rPr>
        <w:br/>
      </w:r>
      <w:r w:rsidRPr="00DF761B">
        <w:rPr>
          <w:rFonts w:ascii="Arial" w:hAnsi="Arial" w:cs="Arial"/>
          <w:sz w:val="20"/>
          <w:szCs w:val="20"/>
        </w:rPr>
        <w:t xml:space="preserve">w ustępie poprzednim </w:t>
      </w:r>
      <w:r w:rsidR="003259E8">
        <w:rPr>
          <w:rFonts w:ascii="Arial" w:hAnsi="Arial" w:cs="Arial"/>
          <w:sz w:val="20"/>
          <w:szCs w:val="20"/>
        </w:rPr>
        <w:t>U</w:t>
      </w:r>
      <w:r w:rsidR="003259E8" w:rsidRPr="00DF761B">
        <w:rPr>
          <w:rFonts w:ascii="Arial" w:hAnsi="Arial" w:cs="Arial"/>
          <w:sz w:val="20"/>
          <w:szCs w:val="20"/>
        </w:rPr>
        <w:t>mowy</w:t>
      </w:r>
      <w:r w:rsidRPr="00DF761B">
        <w:rPr>
          <w:rFonts w:ascii="Arial" w:hAnsi="Arial" w:cs="Arial"/>
          <w:sz w:val="20"/>
          <w:szCs w:val="20"/>
        </w:rPr>
        <w:t xml:space="preserve">, </w:t>
      </w:r>
      <w:r w:rsidR="00333457">
        <w:rPr>
          <w:rFonts w:ascii="Arial" w:hAnsi="Arial" w:cs="Arial"/>
          <w:sz w:val="20"/>
          <w:szCs w:val="20"/>
        </w:rPr>
        <w:t>Wykonawcy</w:t>
      </w:r>
      <w:r w:rsidRPr="00DF761B">
        <w:rPr>
          <w:rFonts w:ascii="Arial" w:hAnsi="Arial" w:cs="Arial"/>
          <w:sz w:val="20"/>
          <w:szCs w:val="20"/>
        </w:rPr>
        <w:t xml:space="preserve"> nie przysługuje prawo do żądania odsetek za okres wstrzymania wypłaty wynagrodzenia, zaprzestania </w:t>
      </w:r>
      <w:r w:rsidR="003259E8">
        <w:rPr>
          <w:rFonts w:ascii="Arial" w:hAnsi="Arial" w:cs="Arial"/>
          <w:sz w:val="20"/>
          <w:szCs w:val="20"/>
        </w:rPr>
        <w:t xml:space="preserve">realizacji Umowy </w:t>
      </w:r>
      <w:r w:rsidRPr="00DF761B">
        <w:rPr>
          <w:rFonts w:ascii="Arial" w:hAnsi="Arial" w:cs="Arial"/>
          <w:sz w:val="20"/>
          <w:szCs w:val="20"/>
        </w:rPr>
        <w:t>oraz wypowiedzenia Umowy.</w:t>
      </w:r>
    </w:p>
    <w:p w14:paraId="24B158BB" w14:textId="77777777" w:rsidR="00427325" w:rsidRPr="00427325" w:rsidRDefault="00427325" w:rsidP="00427325">
      <w:pPr>
        <w:spacing w:after="120"/>
        <w:ind w:left="360"/>
        <w:jc w:val="both"/>
        <w:rPr>
          <w:rFonts w:ascii="Arial" w:hAnsi="Arial" w:cs="Arial"/>
          <w:sz w:val="20"/>
          <w:szCs w:val="20"/>
        </w:rPr>
      </w:pPr>
    </w:p>
    <w:p w14:paraId="3BC3039B" w14:textId="48A3DA29" w:rsidR="002F7195" w:rsidRPr="00DF761B" w:rsidRDefault="002F7195"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54B72" w:rsidRPr="00DF761B">
        <w:rPr>
          <w:rFonts w:ascii="Arial" w:hAnsi="Arial" w:cs="Arial"/>
          <w:b/>
          <w:sz w:val="20"/>
          <w:szCs w:val="20"/>
        </w:rPr>
        <w:t>5</w:t>
      </w:r>
      <w:r w:rsidR="00C97CE1">
        <w:rPr>
          <w:rFonts w:ascii="Arial" w:hAnsi="Arial" w:cs="Arial"/>
          <w:b/>
          <w:sz w:val="20"/>
          <w:szCs w:val="20"/>
        </w:rPr>
        <w:t xml:space="preserve"> </w:t>
      </w:r>
      <w:r w:rsidRPr="00DF761B">
        <w:rPr>
          <w:rFonts w:ascii="Arial" w:hAnsi="Arial" w:cs="Arial"/>
          <w:b/>
          <w:sz w:val="20"/>
          <w:szCs w:val="20"/>
        </w:rPr>
        <w:t xml:space="preserve">Zobowiązania </w:t>
      </w:r>
      <w:r w:rsidR="00985C19">
        <w:rPr>
          <w:rFonts w:ascii="Arial" w:hAnsi="Arial" w:cs="Arial"/>
          <w:b/>
          <w:sz w:val="20"/>
          <w:szCs w:val="20"/>
        </w:rPr>
        <w:t>Zamawiającego</w:t>
      </w:r>
    </w:p>
    <w:p w14:paraId="436E1532" w14:textId="77777777" w:rsidR="002F7195" w:rsidRPr="00DF761B" w:rsidRDefault="002F7195" w:rsidP="00DF761B">
      <w:pPr>
        <w:spacing w:after="120"/>
        <w:jc w:val="both"/>
        <w:rPr>
          <w:rFonts w:ascii="Arial" w:hAnsi="Arial" w:cs="Arial"/>
          <w:sz w:val="20"/>
          <w:szCs w:val="20"/>
        </w:rPr>
      </w:pPr>
    </w:p>
    <w:p w14:paraId="55F249BF" w14:textId="2B1FC2C9" w:rsidR="002F7195" w:rsidRDefault="00333457" w:rsidP="00E92DB4">
      <w:pPr>
        <w:pStyle w:val="Akapitzlist"/>
        <w:numPr>
          <w:ilvl w:val="0"/>
          <w:numId w:val="3"/>
        </w:numPr>
        <w:spacing w:after="120"/>
        <w:jc w:val="both"/>
        <w:rPr>
          <w:rFonts w:ascii="Arial" w:hAnsi="Arial" w:cs="Arial"/>
          <w:sz w:val="20"/>
          <w:szCs w:val="20"/>
        </w:rPr>
      </w:pPr>
      <w:r>
        <w:rPr>
          <w:rFonts w:ascii="Arial" w:hAnsi="Arial" w:cs="Arial"/>
          <w:sz w:val="20"/>
          <w:szCs w:val="20"/>
        </w:rPr>
        <w:t>Zamawiający</w:t>
      </w:r>
      <w:r w:rsidR="002F7195" w:rsidRPr="00DF761B">
        <w:rPr>
          <w:rFonts w:ascii="Arial" w:hAnsi="Arial" w:cs="Arial"/>
          <w:sz w:val="20"/>
          <w:szCs w:val="20"/>
        </w:rPr>
        <w:t xml:space="preserve"> zobowiązuje się do </w:t>
      </w:r>
      <w:r w:rsidR="00407D19" w:rsidRPr="00DF761B">
        <w:rPr>
          <w:rFonts w:ascii="Arial" w:hAnsi="Arial" w:cs="Arial"/>
          <w:sz w:val="20"/>
          <w:szCs w:val="20"/>
        </w:rPr>
        <w:t xml:space="preserve">zapłaty należności za dostarczenie Przedmiotu Umowy </w:t>
      </w:r>
      <w:r w:rsidR="002F7195" w:rsidRPr="00DF761B">
        <w:rPr>
          <w:rFonts w:ascii="Arial" w:hAnsi="Arial" w:cs="Arial"/>
          <w:sz w:val="20"/>
          <w:szCs w:val="20"/>
        </w:rPr>
        <w:t>przelewem na konto</w:t>
      </w:r>
      <w:r w:rsidR="00B01C80" w:rsidRPr="00DF761B">
        <w:rPr>
          <w:rFonts w:ascii="Arial" w:hAnsi="Arial" w:cs="Arial"/>
          <w:sz w:val="20"/>
          <w:szCs w:val="20"/>
        </w:rPr>
        <w:t xml:space="preserve"> </w:t>
      </w:r>
      <w:r>
        <w:rPr>
          <w:rFonts w:ascii="Arial" w:hAnsi="Arial" w:cs="Arial"/>
          <w:sz w:val="20"/>
          <w:szCs w:val="20"/>
        </w:rPr>
        <w:t>Wykonawcy</w:t>
      </w:r>
      <w:r w:rsidR="002F7195" w:rsidRPr="00DF761B">
        <w:rPr>
          <w:rFonts w:ascii="Arial" w:hAnsi="Arial" w:cs="Arial"/>
          <w:sz w:val="20"/>
          <w:szCs w:val="20"/>
        </w:rPr>
        <w:t xml:space="preserve"> wskazane </w:t>
      </w:r>
      <w:r w:rsidR="00572DFF" w:rsidRPr="00DF761B">
        <w:rPr>
          <w:rFonts w:ascii="Arial" w:hAnsi="Arial" w:cs="Arial"/>
          <w:sz w:val="20"/>
          <w:szCs w:val="20"/>
        </w:rPr>
        <w:t>na</w:t>
      </w:r>
      <w:r>
        <w:rPr>
          <w:rFonts w:ascii="Arial" w:hAnsi="Arial" w:cs="Arial"/>
          <w:sz w:val="20"/>
          <w:szCs w:val="20"/>
        </w:rPr>
        <w:t xml:space="preserve"> fakturze VAT, w terminie 45</w:t>
      </w:r>
      <w:r w:rsidR="002F7195" w:rsidRPr="00DF761B">
        <w:rPr>
          <w:rFonts w:ascii="Arial" w:hAnsi="Arial" w:cs="Arial"/>
          <w:sz w:val="20"/>
          <w:szCs w:val="20"/>
        </w:rPr>
        <w:t xml:space="preserve"> dni licząc od daty </w:t>
      </w:r>
      <w:r w:rsidR="002F7195" w:rsidRPr="00206E9D">
        <w:rPr>
          <w:rFonts w:ascii="Arial" w:hAnsi="Arial" w:cs="Arial"/>
          <w:sz w:val="20"/>
          <w:szCs w:val="20"/>
        </w:rPr>
        <w:t xml:space="preserve">doręczenia prawidłowo wystawionej faktury VAT </w:t>
      </w:r>
      <w:r w:rsidR="00E80696" w:rsidRPr="00206E9D">
        <w:rPr>
          <w:rFonts w:ascii="Arial" w:hAnsi="Arial" w:cs="Arial"/>
          <w:sz w:val="20"/>
          <w:szCs w:val="20"/>
        </w:rPr>
        <w:t xml:space="preserve">na adres </w:t>
      </w:r>
      <w:r w:rsidR="00EA4B5F" w:rsidRPr="00206E9D">
        <w:rPr>
          <w:rFonts w:ascii="Arial" w:hAnsi="Arial" w:cs="Arial"/>
          <w:sz w:val="20"/>
          <w:szCs w:val="20"/>
        </w:rPr>
        <w:t>poczty elektronicznej</w:t>
      </w:r>
      <w:r w:rsidR="00B01C80" w:rsidRPr="00206E9D">
        <w:rPr>
          <w:rFonts w:ascii="Arial" w:hAnsi="Arial" w:cs="Arial"/>
          <w:sz w:val="20"/>
          <w:szCs w:val="20"/>
        </w:rPr>
        <w:t xml:space="preserve"> </w:t>
      </w:r>
      <w:r>
        <w:rPr>
          <w:rFonts w:ascii="Arial" w:hAnsi="Arial" w:cs="Arial"/>
          <w:sz w:val="20"/>
          <w:szCs w:val="20"/>
        </w:rPr>
        <w:t>Zamawiającego</w:t>
      </w:r>
      <w:r w:rsidR="00E80696" w:rsidRPr="00206E9D">
        <w:rPr>
          <w:rFonts w:ascii="Arial" w:hAnsi="Arial" w:cs="Arial"/>
          <w:sz w:val="20"/>
          <w:szCs w:val="20"/>
        </w:rPr>
        <w:t xml:space="preserve">: </w:t>
      </w:r>
      <w:hyperlink r:id="rId11" w:history="1">
        <w:r w:rsidRPr="00333457">
          <w:rPr>
            <w:rStyle w:val="Hipercze"/>
            <w:rFonts w:ascii="Arial" w:hAnsi="Arial" w:cs="Arial"/>
            <w:sz w:val="20"/>
          </w:rPr>
          <w:t>e-faktury.oktawave@netia.pl</w:t>
        </w:r>
      </w:hyperlink>
      <w:r w:rsidR="007E32E7" w:rsidRPr="00206E9D">
        <w:rPr>
          <w:rStyle w:val="Hipercze"/>
          <w:rFonts w:ascii="Arial" w:hAnsi="Arial" w:cs="Arial"/>
          <w:sz w:val="20"/>
          <w:szCs w:val="20"/>
        </w:rPr>
        <w:t>.</w:t>
      </w:r>
      <w:r w:rsidR="005546B1" w:rsidRPr="00206E9D">
        <w:rPr>
          <w:rFonts w:ascii="Arial" w:hAnsi="Arial" w:cs="Arial"/>
          <w:sz w:val="20"/>
          <w:szCs w:val="20"/>
        </w:rPr>
        <w:t xml:space="preserve"> </w:t>
      </w:r>
      <w:r w:rsidR="002F7195" w:rsidRPr="00206E9D">
        <w:rPr>
          <w:rFonts w:ascii="Arial" w:hAnsi="Arial" w:cs="Arial"/>
          <w:sz w:val="20"/>
          <w:szCs w:val="20"/>
        </w:rPr>
        <w:t xml:space="preserve">W razie dokonania przelewu zapłata następuje w dniu obciążenia konta bankowego </w:t>
      </w:r>
      <w:r w:rsidR="00985C19">
        <w:rPr>
          <w:rFonts w:ascii="Arial" w:hAnsi="Arial" w:cs="Arial"/>
          <w:sz w:val="20"/>
          <w:szCs w:val="20"/>
        </w:rPr>
        <w:t>Zamawiającego</w:t>
      </w:r>
      <w:r w:rsidR="00B01C80" w:rsidRPr="00DF761B">
        <w:rPr>
          <w:rFonts w:ascii="Arial" w:hAnsi="Arial" w:cs="Arial"/>
          <w:sz w:val="20"/>
          <w:szCs w:val="20"/>
        </w:rPr>
        <w:t>.</w:t>
      </w:r>
    </w:p>
    <w:p w14:paraId="4D4734BC" w14:textId="77777777" w:rsidR="00197305" w:rsidRPr="00197305" w:rsidRDefault="00197305" w:rsidP="00197305"/>
    <w:p w14:paraId="18A231C7" w14:textId="7502D269" w:rsidR="00200B9A" w:rsidRPr="00DF761B" w:rsidRDefault="00200B9A"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54B72" w:rsidRPr="00DF761B">
        <w:rPr>
          <w:rFonts w:ascii="Arial" w:hAnsi="Arial" w:cs="Arial"/>
          <w:b/>
          <w:sz w:val="20"/>
          <w:szCs w:val="20"/>
        </w:rPr>
        <w:t>6</w:t>
      </w:r>
      <w:r w:rsidR="00C97CE1">
        <w:rPr>
          <w:rFonts w:ascii="Arial" w:hAnsi="Arial" w:cs="Arial"/>
          <w:b/>
          <w:sz w:val="20"/>
          <w:szCs w:val="20"/>
        </w:rPr>
        <w:t xml:space="preserve"> </w:t>
      </w:r>
      <w:r w:rsidRPr="00DF761B">
        <w:rPr>
          <w:rFonts w:ascii="Arial" w:hAnsi="Arial" w:cs="Arial"/>
          <w:b/>
          <w:sz w:val="20"/>
          <w:szCs w:val="20"/>
        </w:rPr>
        <w:t xml:space="preserve">Zobowiązania </w:t>
      </w:r>
      <w:r w:rsidR="00C97CE1">
        <w:rPr>
          <w:rFonts w:ascii="Arial" w:hAnsi="Arial" w:cs="Arial"/>
          <w:b/>
          <w:sz w:val="20"/>
          <w:szCs w:val="20"/>
        </w:rPr>
        <w:t>Wykonawcy</w:t>
      </w:r>
    </w:p>
    <w:p w14:paraId="70E55E72" w14:textId="77777777" w:rsidR="00200B9A" w:rsidRPr="00DF761B" w:rsidRDefault="00200B9A" w:rsidP="00DF761B">
      <w:pPr>
        <w:autoSpaceDE w:val="0"/>
        <w:autoSpaceDN w:val="0"/>
        <w:adjustRightInd w:val="0"/>
        <w:spacing w:after="120"/>
        <w:jc w:val="both"/>
        <w:rPr>
          <w:rFonts w:ascii="Arial" w:eastAsiaTheme="minorHAnsi" w:hAnsi="Arial" w:cs="Arial"/>
          <w:sz w:val="20"/>
          <w:szCs w:val="20"/>
          <w:lang w:eastAsia="en-US"/>
        </w:rPr>
      </w:pPr>
    </w:p>
    <w:p w14:paraId="2A653F24" w14:textId="45D9F22C" w:rsidR="0081129B" w:rsidRPr="00DF761B" w:rsidRDefault="00985C19" w:rsidP="00E92DB4">
      <w:pPr>
        <w:pStyle w:val="Akapitzlist"/>
        <w:numPr>
          <w:ilvl w:val="0"/>
          <w:numId w:val="6"/>
        </w:numPr>
        <w:autoSpaceDE w:val="0"/>
        <w:autoSpaceDN w:val="0"/>
        <w:adjustRightInd w:val="0"/>
        <w:spacing w:after="120"/>
        <w:jc w:val="both"/>
        <w:rPr>
          <w:rFonts w:ascii="Arial" w:eastAsiaTheme="minorHAnsi" w:hAnsi="Arial" w:cs="Arial"/>
          <w:sz w:val="20"/>
          <w:szCs w:val="20"/>
          <w:lang w:eastAsia="en-US"/>
        </w:rPr>
      </w:pPr>
      <w:r>
        <w:rPr>
          <w:rFonts w:ascii="Arial" w:hAnsi="Arial" w:cs="Arial"/>
          <w:sz w:val="20"/>
          <w:szCs w:val="20"/>
        </w:rPr>
        <w:t>Wykonawca</w:t>
      </w:r>
      <w:r w:rsidR="00200B9A" w:rsidRPr="00DF761B">
        <w:rPr>
          <w:rFonts w:ascii="Arial" w:hAnsi="Arial" w:cs="Arial"/>
          <w:sz w:val="20"/>
          <w:szCs w:val="20"/>
        </w:rPr>
        <w:t xml:space="preserve"> dostarczy </w:t>
      </w:r>
      <w:r w:rsidR="00FF6EA2">
        <w:rPr>
          <w:rFonts w:ascii="Arial" w:hAnsi="Arial" w:cs="Arial"/>
          <w:sz w:val="20"/>
          <w:szCs w:val="20"/>
        </w:rPr>
        <w:t>Oprogramowanie</w:t>
      </w:r>
      <w:r w:rsidR="00FF6EA2" w:rsidRPr="00DF761B">
        <w:rPr>
          <w:rFonts w:ascii="Arial" w:hAnsi="Arial" w:cs="Arial"/>
          <w:sz w:val="20"/>
          <w:szCs w:val="20"/>
        </w:rPr>
        <w:t xml:space="preserve"> </w:t>
      </w:r>
      <w:r w:rsidR="00266941">
        <w:rPr>
          <w:rFonts w:ascii="Arial" w:hAnsi="Arial" w:cs="Arial"/>
          <w:sz w:val="20"/>
          <w:szCs w:val="20"/>
        </w:rPr>
        <w:t>oraz</w:t>
      </w:r>
      <w:r w:rsidR="00200B9A" w:rsidRPr="00DF761B">
        <w:rPr>
          <w:rFonts w:ascii="Arial" w:hAnsi="Arial" w:cs="Arial"/>
          <w:sz w:val="20"/>
          <w:szCs w:val="20"/>
        </w:rPr>
        <w:t xml:space="preserve"> wykona Usługi zgodnie z </w:t>
      </w:r>
      <w:r w:rsidR="0081129B" w:rsidRPr="00DF761B">
        <w:rPr>
          <w:rFonts w:ascii="Arial" w:hAnsi="Arial" w:cs="Arial"/>
          <w:sz w:val="20"/>
          <w:szCs w:val="20"/>
        </w:rPr>
        <w:t xml:space="preserve">postanowieniami </w:t>
      </w:r>
      <w:r w:rsidR="001C0E25" w:rsidRPr="00DF761B">
        <w:rPr>
          <w:rFonts w:ascii="Arial" w:hAnsi="Arial" w:cs="Arial"/>
          <w:sz w:val="20"/>
          <w:szCs w:val="20"/>
        </w:rPr>
        <w:t>Umowy</w:t>
      </w:r>
      <w:r w:rsidR="00200B9A" w:rsidRPr="00DF761B">
        <w:rPr>
          <w:rFonts w:ascii="Arial" w:hAnsi="Arial" w:cs="Arial"/>
          <w:sz w:val="20"/>
          <w:szCs w:val="20"/>
        </w:rPr>
        <w:t>.</w:t>
      </w:r>
    </w:p>
    <w:p w14:paraId="438462FF" w14:textId="4EEFBF2F" w:rsidR="0081129B" w:rsidRPr="00DF761B" w:rsidRDefault="00985C19" w:rsidP="00E92DB4">
      <w:pPr>
        <w:pStyle w:val="Akapitzlist"/>
        <w:numPr>
          <w:ilvl w:val="0"/>
          <w:numId w:val="6"/>
        </w:numPr>
        <w:spacing w:after="120"/>
        <w:jc w:val="both"/>
        <w:rPr>
          <w:rFonts w:ascii="Arial" w:hAnsi="Arial" w:cs="Arial"/>
          <w:sz w:val="20"/>
          <w:szCs w:val="20"/>
        </w:rPr>
      </w:pPr>
      <w:r>
        <w:rPr>
          <w:rFonts w:ascii="Arial" w:hAnsi="Arial" w:cs="Arial"/>
          <w:sz w:val="20"/>
          <w:szCs w:val="20"/>
        </w:rPr>
        <w:t>Wykonawca</w:t>
      </w:r>
      <w:r w:rsidR="0081129B" w:rsidRPr="00DF761B">
        <w:rPr>
          <w:rFonts w:ascii="Arial" w:hAnsi="Arial" w:cs="Arial"/>
          <w:sz w:val="20"/>
          <w:szCs w:val="20"/>
        </w:rPr>
        <w:t xml:space="preserve"> udzieli </w:t>
      </w:r>
      <w:r>
        <w:rPr>
          <w:rFonts w:ascii="Arial" w:hAnsi="Arial" w:cs="Arial"/>
          <w:sz w:val="20"/>
          <w:szCs w:val="20"/>
        </w:rPr>
        <w:t>Zamawiającemu</w:t>
      </w:r>
      <w:r w:rsidR="0081129B" w:rsidRPr="00DF761B">
        <w:rPr>
          <w:rFonts w:ascii="Arial" w:hAnsi="Arial" w:cs="Arial"/>
          <w:sz w:val="20"/>
          <w:szCs w:val="20"/>
        </w:rPr>
        <w:t xml:space="preserve"> gwarancji jakości </w:t>
      </w:r>
      <w:r w:rsidR="00231B49" w:rsidRPr="00DF761B">
        <w:rPr>
          <w:rFonts w:ascii="Arial" w:hAnsi="Arial" w:cs="Arial"/>
          <w:sz w:val="20"/>
          <w:szCs w:val="20"/>
        </w:rPr>
        <w:t xml:space="preserve">na okres </w:t>
      </w:r>
      <w:r w:rsidR="009225F3">
        <w:rPr>
          <w:rFonts w:ascii="Arial" w:hAnsi="Arial" w:cs="Arial"/>
          <w:sz w:val="20"/>
          <w:szCs w:val="20"/>
        </w:rPr>
        <w:t>_</w:t>
      </w:r>
      <w:r w:rsidR="00231B49" w:rsidRPr="00DF761B">
        <w:rPr>
          <w:rFonts w:ascii="Arial" w:hAnsi="Arial" w:cs="Arial"/>
          <w:sz w:val="20"/>
          <w:szCs w:val="20"/>
        </w:rPr>
        <w:t xml:space="preserve"> miesięcy </w:t>
      </w:r>
      <w:r w:rsidR="0081129B" w:rsidRPr="00DF761B">
        <w:rPr>
          <w:rFonts w:ascii="Arial" w:hAnsi="Arial" w:cs="Arial"/>
          <w:sz w:val="20"/>
          <w:szCs w:val="20"/>
        </w:rPr>
        <w:t xml:space="preserve">na całość </w:t>
      </w:r>
      <w:r w:rsidR="00266941">
        <w:rPr>
          <w:rFonts w:ascii="Arial" w:hAnsi="Arial" w:cs="Arial"/>
          <w:sz w:val="20"/>
          <w:szCs w:val="20"/>
        </w:rPr>
        <w:t>p</w:t>
      </w:r>
      <w:r w:rsidR="0081129B" w:rsidRPr="00DF761B">
        <w:rPr>
          <w:rFonts w:ascii="Arial" w:hAnsi="Arial" w:cs="Arial"/>
          <w:sz w:val="20"/>
          <w:szCs w:val="20"/>
        </w:rPr>
        <w:t xml:space="preserve">rzedmiotu Umowy i oświadcza, </w:t>
      </w:r>
      <w:r w:rsidR="007916BD" w:rsidRPr="00DF761B">
        <w:rPr>
          <w:rFonts w:ascii="Arial" w:hAnsi="Arial" w:cs="Arial"/>
          <w:sz w:val="20"/>
          <w:szCs w:val="20"/>
        </w:rPr>
        <w:t>ż</w:t>
      </w:r>
      <w:r w:rsidR="0081129B" w:rsidRPr="00DF761B">
        <w:rPr>
          <w:rFonts w:ascii="Arial" w:hAnsi="Arial" w:cs="Arial"/>
          <w:sz w:val="20"/>
          <w:szCs w:val="20"/>
        </w:rPr>
        <w:t xml:space="preserve">e dostarczone </w:t>
      </w:r>
      <w:r w:rsidR="00266941">
        <w:rPr>
          <w:rFonts w:ascii="Arial" w:hAnsi="Arial" w:cs="Arial"/>
          <w:sz w:val="20"/>
          <w:szCs w:val="20"/>
        </w:rPr>
        <w:t>Oprogramowanie</w:t>
      </w:r>
      <w:r w:rsidR="00266941" w:rsidRPr="00DF761B">
        <w:rPr>
          <w:rFonts w:ascii="Arial" w:hAnsi="Arial" w:cs="Arial"/>
          <w:sz w:val="20"/>
          <w:szCs w:val="20"/>
        </w:rPr>
        <w:t xml:space="preserve"> </w:t>
      </w:r>
      <w:r w:rsidR="0081129B" w:rsidRPr="00DF761B">
        <w:rPr>
          <w:rFonts w:ascii="Arial" w:hAnsi="Arial" w:cs="Arial"/>
          <w:sz w:val="20"/>
          <w:szCs w:val="20"/>
        </w:rPr>
        <w:t>są najwyższej jakości, nowe</w:t>
      </w:r>
      <w:r w:rsidR="00231B49" w:rsidRPr="00DF761B">
        <w:rPr>
          <w:rFonts w:ascii="Arial" w:hAnsi="Arial" w:cs="Arial"/>
          <w:sz w:val="20"/>
          <w:szCs w:val="20"/>
        </w:rPr>
        <w:t xml:space="preserve"> </w:t>
      </w:r>
      <w:r w:rsidR="0081129B" w:rsidRPr="00DF761B">
        <w:rPr>
          <w:rFonts w:ascii="Arial" w:hAnsi="Arial" w:cs="Arial"/>
          <w:sz w:val="20"/>
          <w:szCs w:val="20"/>
        </w:rPr>
        <w:t>i</w:t>
      </w:r>
      <w:r w:rsidR="00197305">
        <w:rPr>
          <w:rFonts w:ascii="Arial" w:hAnsi="Arial" w:cs="Arial"/>
          <w:sz w:val="20"/>
          <w:szCs w:val="20"/>
        </w:rPr>
        <w:t> </w:t>
      </w:r>
      <w:r w:rsidR="0081129B" w:rsidRPr="00DF761B">
        <w:rPr>
          <w:rFonts w:ascii="Arial" w:hAnsi="Arial" w:cs="Arial"/>
          <w:sz w:val="20"/>
          <w:szCs w:val="20"/>
        </w:rPr>
        <w:t xml:space="preserve">wolne od wad </w:t>
      </w:r>
      <w:r w:rsidR="008E6BBE">
        <w:rPr>
          <w:rFonts w:ascii="Arial" w:hAnsi="Arial" w:cs="Arial"/>
          <w:sz w:val="20"/>
          <w:szCs w:val="20"/>
        </w:rPr>
        <w:t>fizycznych (</w:t>
      </w:r>
      <w:r w:rsidR="0081129B" w:rsidRPr="00DF761B">
        <w:rPr>
          <w:rFonts w:ascii="Arial" w:hAnsi="Arial" w:cs="Arial"/>
          <w:sz w:val="20"/>
          <w:szCs w:val="20"/>
        </w:rPr>
        <w:t>materiałowych, technologicznych, konstrukcyjnych</w:t>
      </w:r>
      <w:r w:rsidR="008E6BBE">
        <w:rPr>
          <w:rFonts w:ascii="Arial" w:hAnsi="Arial" w:cs="Arial"/>
          <w:sz w:val="20"/>
          <w:szCs w:val="20"/>
        </w:rPr>
        <w:t>) oraz prawnych.</w:t>
      </w:r>
    </w:p>
    <w:p w14:paraId="48D6B770" w14:textId="3CF51253" w:rsidR="008E1EC4" w:rsidRPr="00DF761B" w:rsidRDefault="2F69C941" w:rsidP="00E92DB4">
      <w:pPr>
        <w:pStyle w:val="Akapitzlist"/>
        <w:numPr>
          <w:ilvl w:val="0"/>
          <w:numId w:val="6"/>
        </w:numPr>
        <w:spacing w:after="120"/>
        <w:jc w:val="both"/>
        <w:rPr>
          <w:rFonts w:ascii="Arial" w:hAnsi="Arial" w:cs="Arial"/>
          <w:sz w:val="20"/>
          <w:szCs w:val="20"/>
        </w:rPr>
      </w:pPr>
      <w:r w:rsidRPr="45C14321">
        <w:rPr>
          <w:rFonts w:ascii="Arial" w:hAnsi="Arial" w:cs="Arial"/>
          <w:sz w:val="20"/>
          <w:szCs w:val="20"/>
        </w:rPr>
        <w:t>Wykonawca</w:t>
      </w:r>
      <w:r w:rsidR="3C6A9738" w:rsidRPr="45C14321">
        <w:rPr>
          <w:rFonts w:ascii="Arial" w:hAnsi="Arial" w:cs="Arial"/>
          <w:sz w:val="20"/>
          <w:szCs w:val="20"/>
        </w:rPr>
        <w:t xml:space="preserve"> zobowiązuje się do zachowania w tajemnicy informacji stanowiących</w:t>
      </w:r>
      <w:r w:rsidR="138B9DDF" w:rsidRPr="45C14321">
        <w:rPr>
          <w:rFonts w:ascii="Arial" w:hAnsi="Arial" w:cs="Arial"/>
          <w:sz w:val="20"/>
          <w:szCs w:val="20"/>
        </w:rPr>
        <w:t xml:space="preserve"> tajemnicę przedsiębiorstwa oraz danych osobowych</w:t>
      </w:r>
      <w:r w:rsidR="0AF9DB24" w:rsidRPr="45C14321">
        <w:rPr>
          <w:rFonts w:ascii="Arial" w:hAnsi="Arial" w:cs="Arial"/>
          <w:sz w:val="20"/>
          <w:szCs w:val="20"/>
        </w:rPr>
        <w:t xml:space="preserve"> </w:t>
      </w:r>
      <w:r w:rsidR="138B9DDF" w:rsidRPr="45C14321">
        <w:rPr>
          <w:rFonts w:ascii="Arial" w:hAnsi="Arial" w:cs="Arial"/>
          <w:sz w:val="20"/>
          <w:szCs w:val="20"/>
        </w:rPr>
        <w:t xml:space="preserve">uzyskanych od </w:t>
      </w:r>
      <w:r w:rsidRPr="45C14321">
        <w:rPr>
          <w:rFonts w:ascii="Arial" w:hAnsi="Arial" w:cs="Arial"/>
          <w:sz w:val="20"/>
          <w:szCs w:val="20"/>
        </w:rPr>
        <w:t>Zamawiającego</w:t>
      </w:r>
      <w:r w:rsidR="138B9DDF" w:rsidRPr="45C14321">
        <w:rPr>
          <w:rFonts w:ascii="Arial" w:hAnsi="Arial" w:cs="Arial"/>
          <w:sz w:val="20"/>
          <w:szCs w:val="20"/>
        </w:rPr>
        <w:t xml:space="preserve"> w </w:t>
      </w:r>
      <w:r w:rsidR="1AD053AE" w:rsidRPr="45C14321">
        <w:rPr>
          <w:rFonts w:ascii="Arial" w:hAnsi="Arial" w:cs="Arial"/>
          <w:sz w:val="20"/>
          <w:szCs w:val="20"/>
        </w:rPr>
        <w:t>ramach Umowy.</w:t>
      </w:r>
    </w:p>
    <w:p w14:paraId="7048259E" w14:textId="0773BD84" w:rsidR="00B01C80" w:rsidRPr="00DF761B" w:rsidRDefault="00B01C80" w:rsidP="00DF761B">
      <w:pPr>
        <w:pStyle w:val="Akapitzlist"/>
        <w:spacing w:after="120"/>
        <w:ind w:left="927"/>
        <w:jc w:val="both"/>
        <w:rPr>
          <w:rFonts w:ascii="Arial" w:hAnsi="Arial" w:cs="Arial"/>
          <w:sz w:val="20"/>
          <w:szCs w:val="20"/>
        </w:rPr>
      </w:pPr>
    </w:p>
    <w:p w14:paraId="6CAE1336" w14:textId="352191E9" w:rsidR="00B01C80" w:rsidRPr="00206E9D" w:rsidRDefault="00B01C80" w:rsidP="00DF761B">
      <w:pPr>
        <w:pStyle w:val="Nagwek1"/>
        <w:spacing w:after="120"/>
        <w:ind w:left="426"/>
        <w:jc w:val="center"/>
        <w:rPr>
          <w:rFonts w:ascii="Arial" w:hAnsi="Arial" w:cs="Arial"/>
          <w:b/>
          <w:i/>
          <w:iCs/>
          <w:sz w:val="20"/>
          <w:szCs w:val="20"/>
        </w:rPr>
      </w:pPr>
      <w:r w:rsidRPr="00DF761B">
        <w:rPr>
          <w:rFonts w:ascii="Arial" w:hAnsi="Arial" w:cs="Arial"/>
          <w:b/>
          <w:sz w:val="20"/>
          <w:szCs w:val="20"/>
        </w:rPr>
        <w:t xml:space="preserve">§ </w:t>
      </w:r>
      <w:r w:rsidR="00F54B72" w:rsidRPr="00DF761B">
        <w:rPr>
          <w:rFonts w:ascii="Arial" w:hAnsi="Arial" w:cs="Arial"/>
          <w:b/>
          <w:sz w:val="20"/>
          <w:szCs w:val="20"/>
        </w:rPr>
        <w:t>7</w:t>
      </w:r>
      <w:r w:rsidR="00C97CE1">
        <w:rPr>
          <w:rFonts w:ascii="Arial" w:hAnsi="Arial" w:cs="Arial"/>
          <w:b/>
          <w:sz w:val="20"/>
          <w:szCs w:val="20"/>
        </w:rPr>
        <w:t xml:space="preserve"> </w:t>
      </w:r>
      <w:r w:rsidRPr="00206E9D">
        <w:rPr>
          <w:rFonts w:ascii="Arial" w:hAnsi="Arial" w:cs="Arial"/>
          <w:b/>
          <w:sz w:val="20"/>
          <w:szCs w:val="20"/>
        </w:rPr>
        <w:t>Kary umowne</w:t>
      </w:r>
    </w:p>
    <w:p w14:paraId="6D23DCE0" w14:textId="77777777" w:rsidR="00104F44" w:rsidRPr="00DF761B" w:rsidRDefault="00104F44" w:rsidP="00DF761B">
      <w:pPr>
        <w:spacing w:after="120"/>
        <w:jc w:val="both"/>
        <w:rPr>
          <w:rFonts w:ascii="Arial" w:hAnsi="Arial" w:cs="Arial"/>
          <w:sz w:val="20"/>
          <w:szCs w:val="20"/>
        </w:rPr>
      </w:pPr>
    </w:p>
    <w:p w14:paraId="13DD6AB3" w14:textId="14F15EB7" w:rsidR="00B01C80" w:rsidRPr="00DF761B" w:rsidRDefault="00B01C80" w:rsidP="00E92DB4">
      <w:pPr>
        <w:pStyle w:val="Akapitzlist"/>
        <w:numPr>
          <w:ilvl w:val="0"/>
          <w:numId w:val="8"/>
        </w:numPr>
        <w:spacing w:after="120"/>
        <w:jc w:val="both"/>
        <w:rPr>
          <w:rFonts w:ascii="Arial" w:hAnsi="Arial" w:cs="Arial"/>
          <w:b/>
          <w:sz w:val="20"/>
          <w:szCs w:val="20"/>
        </w:rPr>
      </w:pPr>
      <w:r w:rsidRPr="00DF761B">
        <w:rPr>
          <w:rFonts w:ascii="Arial" w:hAnsi="Arial" w:cs="Arial"/>
          <w:sz w:val="20"/>
          <w:szCs w:val="20"/>
        </w:rPr>
        <w:t xml:space="preserve">Strony postanawiają, że w razie wystąpienia </w:t>
      </w:r>
      <w:r w:rsidR="008E6BBE">
        <w:rPr>
          <w:rFonts w:ascii="Arial" w:hAnsi="Arial" w:cs="Arial"/>
          <w:sz w:val="20"/>
          <w:szCs w:val="20"/>
        </w:rPr>
        <w:t>opóźnienia</w:t>
      </w:r>
      <w:r w:rsidR="008E6BBE" w:rsidRPr="00DF761B">
        <w:rPr>
          <w:rFonts w:ascii="Arial" w:hAnsi="Arial" w:cs="Arial"/>
          <w:sz w:val="20"/>
          <w:szCs w:val="20"/>
        </w:rPr>
        <w:t xml:space="preserve"> </w:t>
      </w:r>
      <w:r w:rsidRPr="00DF761B">
        <w:rPr>
          <w:rFonts w:ascii="Arial" w:hAnsi="Arial" w:cs="Arial"/>
          <w:sz w:val="20"/>
          <w:szCs w:val="20"/>
        </w:rPr>
        <w:t xml:space="preserve">w realizacji dostawy </w:t>
      </w:r>
      <w:r w:rsidR="00BF26AF">
        <w:rPr>
          <w:rFonts w:ascii="Arial" w:hAnsi="Arial" w:cs="Arial"/>
          <w:sz w:val="20"/>
          <w:szCs w:val="20"/>
        </w:rPr>
        <w:t xml:space="preserve">z przyczyn leżących po stronie </w:t>
      </w:r>
      <w:r w:rsidR="00985C19">
        <w:rPr>
          <w:rFonts w:ascii="Arial" w:hAnsi="Arial" w:cs="Arial"/>
          <w:sz w:val="20"/>
          <w:szCs w:val="20"/>
        </w:rPr>
        <w:t>Wykonawcy</w:t>
      </w:r>
      <w:r w:rsidR="008E1EC4" w:rsidRPr="00DF761B">
        <w:rPr>
          <w:rFonts w:ascii="Arial" w:hAnsi="Arial" w:cs="Arial"/>
          <w:sz w:val="20"/>
          <w:szCs w:val="20"/>
        </w:rPr>
        <w:t xml:space="preserve">, </w:t>
      </w:r>
      <w:r w:rsidR="00985C19">
        <w:rPr>
          <w:rFonts w:ascii="Arial" w:hAnsi="Arial" w:cs="Arial"/>
          <w:sz w:val="20"/>
          <w:szCs w:val="20"/>
        </w:rPr>
        <w:t>Wykonawca</w:t>
      </w:r>
      <w:r w:rsidRPr="00DF761B">
        <w:rPr>
          <w:rFonts w:ascii="Arial" w:hAnsi="Arial" w:cs="Arial"/>
          <w:sz w:val="20"/>
          <w:szCs w:val="20"/>
        </w:rPr>
        <w:t xml:space="preserve"> zobowiązuje się do zapłaty </w:t>
      </w:r>
      <w:r w:rsidR="00985C19">
        <w:rPr>
          <w:rFonts w:ascii="Arial" w:hAnsi="Arial" w:cs="Arial"/>
          <w:sz w:val="20"/>
          <w:szCs w:val="20"/>
        </w:rPr>
        <w:t>Zamawiającemu</w:t>
      </w:r>
      <w:r w:rsidRPr="00DF761B">
        <w:rPr>
          <w:rFonts w:ascii="Arial" w:hAnsi="Arial" w:cs="Arial"/>
          <w:sz w:val="20"/>
          <w:szCs w:val="20"/>
        </w:rPr>
        <w:t xml:space="preserve"> kary umownej w wysokości </w:t>
      </w:r>
      <w:r w:rsidR="00985C19">
        <w:rPr>
          <w:rFonts w:ascii="Arial" w:hAnsi="Arial" w:cs="Arial"/>
          <w:sz w:val="20"/>
          <w:szCs w:val="20"/>
        </w:rPr>
        <w:t>0,5</w:t>
      </w:r>
      <w:r w:rsidR="008E1EC4" w:rsidRPr="00DF761B">
        <w:rPr>
          <w:rFonts w:ascii="Arial" w:hAnsi="Arial" w:cs="Arial"/>
          <w:sz w:val="20"/>
          <w:szCs w:val="20"/>
        </w:rPr>
        <w:t>%</w:t>
      </w:r>
      <w:r w:rsidRPr="00DF761B">
        <w:rPr>
          <w:rFonts w:ascii="Arial" w:hAnsi="Arial" w:cs="Arial"/>
          <w:sz w:val="20"/>
          <w:szCs w:val="20"/>
        </w:rPr>
        <w:t xml:space="preserve"> wynagrodzenia przysługującego </w:t>
      </w:r>
      <w:r w:rsidR="00985C19">
        <w:rPr>
          <w:rFonts w:ascii="Arial" w:hAnsi="Arial" w:cs="Arial"/>
          <w:sz w:val="20"/>
          <w:szCs w:val="20"/>
        </w:rPr>
        <w:t>Wykonawcy</w:t>
      </w:r>
      <w:r w:rsidRPr="00DF761B">
        <w:rPr>
          <w:rFonts w:ascii="Arial" w:hAnsi="Arial" w:cs="Arial"/>
          <w:sz w:val="20"/>
          <w:szCs w:val="20"/>
        </w:rPr>
        <w:t xml:space="preserve"> za wykonanie </w:t>
      </w:r>
      <w:r w:rsidR="003A2F2E">
        <w:rPr>
          <w:rFonts w:ascii="Arial" w:hAnsi="Arial" w:cs="Arial"/>
          <w:sz w:val="20"/>
          <w:szCs w:val="20"/>
        </w:rPr>
        <w:t xml:space="preserve">danego Etapu </w:t>
      </w:r>
      <w:r w:rsidR="00D84D0F">
        <w:rPr>
          <w:rFonts w:ascii="Arial" w:hAnsi="Arial" w:cs="Arial"/>
          <w:sz w:val="20"/>
          <w:szCs w:val="20"/>
        </w:rPr>
        <w:t>p</w:t>
      </w:r>
      <w:r w:rsidRPr="00DF761B">
        <w:rPr>
          <w:rFonts w:ascii="Arial" w:hAnsi="Arial" w:cs="Arial"/>
          <w:sz w:val="20"/>
          <w:szCs w:val="20"/>
        </w:rPr>
        <w:t xml:space="preserve">rzedmiotu </w:t>
      </w:r>
      <w:r w:rsidR="008E1EC4" w:rsidRPr="00DF761B">
        <w:rPr>
          <w:rFonts w:ascii="Arial" w:hAnsi="Arial" w:cs="Arial"/>
          <w:sz w:val="20"/>
          <w:szCs w:val="20"/>
        </w:rPr>
        <w:t>Um</w:t>
      </w:r>
      <w:r w:rsidRPr="00DF761B">
        <w:rPr>
          <w:rFonts w:ascii="Arial" w:hAnsi="Arial" w:cs="Arial"/>
          <w:sz w:val="20"/>
          <w:szCs w:val="20"/>
        </w:rPr>
        <w:t>owy, o którym mowa w §</w:t>
      </w:r>
      <w:r w:rsidR="008E1EC4" w:rsidRPr="00DF761B">
        <w:rPr>
          <w:rFonts w:ascii="Arial" w:hAnsi="Arial" w:cs="Arial"/>
          <w:sz w:val="20"/>
          <w:szCs w:val="20"/>
        </w:rPr>
        <w:t xml:space="preserve"> 2</w:t>
      </w:r>
      <w:r w:rsidRPr="00DF761B">
        <w:rPr>
          <w:rFonts w:ascii="Arial" w:hAnsi="Arial" w:cs="Arial"/>
          <w:b/>
          <w:sz w:val="20"/>
          <w:szCs w:val="20"/>
        </w:rPr>
        <w:t xml:space="preserve">, </w:t>
      </w:r>
      <w:r w:rsidRPr="00DF761B">
        <w:rPr>
          <w:rFonts w:ascii="Arial" w:hAnsi="Arial" w:cs="Arial"/>
          <w:sz w:val="20"/>
          <w:szCs w:val="20"/>
        </w:rPr>
        <w:t xml:space="preserve">za każdy dzień </w:t>
      </w:r>
      <w:r w:rsidR="008E1EC4" w:rsidRPr="00DF761B">
        <w:rPr>
          <w:rFonts w:ascii="Arial" w:hAnsi="Arial" w:cs="Arial"/>
          <w:sz w:val="20"/>
          <w:szCs w:val="20"/>
        </w:rPr>
        <w:t>opóźnienia</w:t>
      </w:r>
      <w:r w:rsidRPr="00DF761B">
        <w:rPr>
          <w:rFonts w:ascii="Arial" w:hAnsi="Arial" w:cs="Arial"/>
          <w:sz w:val="20"/>
          <w:szCs w:val="20"/>
        </w:rPr>
        <w:t>.</w:t>
      </w:r>
      <w:r w:rsidR="00BF7CA5">
        <w:rPr>
          <w:rFonts w:ascii="Arial" w:hAnsi="Arial" w:cs="Arial"/>
          <w:sz w:val="20"/>
          <w:szCs w:val="20"/>
        </w:rPr>
        <w:t xml:space="preserve"> Strony potwierdzają, że przekroczenia Harmonogramu wynikające z opóźnień po stronie Zamawiającego nie stanowią podstawy do naliczenia kar umownych</w:t>
      </w:r>
      <w:r w:rsidR="00397E4C">
        <w:rPr>
          <w:rFonts w:ascii="Arial" w:hAnsi="Arial" w:cs="Arial"/>
          <w:sz w:val="20"/>
          <w:szCs w:val="20"/>
        </w:rPr>
        <w:t xml:space="preserve"> na rzecz Zamawiającego. </w:t>
      </w:r>
    </w:p>
    <w:p w14:paraId="3F63297D" w14:textId="48D72437" w:rsidR="00185F73" w:rsidRPr="00185F73" w:rsidRDefault="00985C19" w:rsidP="00E92DB4">
      <w:pPr>
        <w:pStyle w:val="Akapitzlist"/>
        <w:numPr>
          <w:ilvl w:val="0"/>
          <w:numId w:val="8"/>
        </w:numPr>
        <w:spacing w:after="120"/>
        <w:jc w:val="both"/>
        <w:rPr>
          <w:rFonts w:ascii="Arial" w:hAnsi="Arial" w:cs="Arial"/>
          <w:sz w:val="20"/>
          <w:szCs w:val="20"/>
        </w:rPr>
      </w:pPr>
      <w:r w:rsidRPr="00185F73">
        <w:rPr>
          <w:rFonts w:ascii="Arial" w:hAnsi="Arial" w:cs="Arial"/>
          <w:sz w:val="20"/>
          <w:szCs w:val="20"/>
        </w:rPr>
        <w:t>Zamawiający</w:t>
      </w:r>
      <w:r w:rsidR="00B01C80" w:rsidRPr="00185F73">
        <w:rPr>
          <w:rFonts w:ascii="Arial" w:hAnsi="Arial" w:cs="Arial"/>
          <w:sz w:val="20"/>
          <w:szCs w:val="20"/>
        </w:rPr>
        <w:t xml:space="preserve"> może </w:t>
      </w:r>
      <w:r w:rsidR="00EC027D">
        <w:rPr>
          <w:rFonts w:ascii="Arial" w:hAnsi="Arial" w:cs="Arial"/>
          <w:sz w:val="20"/>
          <w:szCs w:val="20"/>
        </w:rPr>
        <w:t>rozwiązać</w:t>
      </w:r>
      <w:r w:rsidR="00EC027D" w:rsidRPr="00185F73">
        <w:rPr>
          <w:rFonts w:ascii="Arial" w:hAnsi="Arial" w:cs="Arial"/>
          <w:sz w:val="20"/>
          <w:szCs w:val="20"/>
        </w:rPr>
        <w:t xml:space="preserve"> </w:t>
      </w:r>
      <w:r w:rsidR="008E1EC4" w:rsidRPr="00185F73">
        <w:rPr>
          <w:rFonts w:ascii="Arial" w:hAnsi="Arial" w:cs="Arial"/>
          <w:sz w:val="20"/>
          <w:szCs w:val="20"/>
        </w:rPr>
        <w:t>U</w:t>
      </w:r>
      <w:r w:rsidR="00B01C80" w:rsidRPr="00185F73">
        <w:rPr>
          <w:rFonts w:ascii="Arial" w:hAnsi="Arial" w:cs="Arial"/>
          <w:sz w:val="20"/>
          <w:szCs w:val="20"/>
        </w:rPr>
        <w:t>mow</w:t>
      </w:r>
      <w:r w:rsidR="00EC027D">
        <w:rPr>
          <w:rFonts w:ascii="Arial" w:hAnsi="Arial" w:cs="Arial"/>
          <w:sz w:val="20"/>
          <w:szCs w:val="20"/>
        </w:rPr>
        <w:t>ę</w:t>
      </w:r>
      <w:r w:rsidR="00B01C80" w:rsidRPr="00185F73">
        <w:rPr>
          <w:rFonts w:ascii="Arial" w:hAnsi="Arial" w:cs="Arial"/>
          <w:sz w:val="20"/>
          <w:szCs w:val="20"/>
        </w:rPr>
        <w:t xml:space="preserve">, jeśli </w:t>
      </w:r>
      <w:r w:rsidR="00940A1B">
        <w:rPr>
          <w:rFonts w:ascii="Arial" w:hAnsi="Arial" w:cs="Arial"/>
          <w:sz w:val="20"/>
          <w:szCs w:val="20"/>
        </w:rPr>
        <w:t xml:space="preserve">z przyczyn </w:t>
      </w:r>
      <w:proofErr w:type="gramStart"/>
      <w:r w:rsidR="00940A1B">
        <w:rPr>
          <w:rFonts w:ascii="Arial" w:hAnsi="Arial" w:cs="Arial"/>
          <w:sz w:val="20"/>
          <w:szCs w:val="20"/>
        </w:rPr>
        <w:t>innych,</w:t>
      </w:r>
      <w:proofErr w:type="gramEnd"/>
      <w:r w:rsidR="00940A1B">
        <w:rPr>
          <w:rFonts w:ascii="Arial" w:hAnsi="Arial" w:cs="Arial"/>
          <w:sz w:val="20"/>
          <w:szCs w:val="20"/>
        </w:rPr>
        <w:t xml:space="preserve"> niż leżące po stronie Zamawiającego, </w:t>
      </w:r>
      <w:r w:rsidR="00940A1B" w:rsidRPr="00185F73">
        <w:rPr>
          <w:rFonts w:ascii="Arial" w:hAnsi="Arial" w:cs="Arial"/>
          <w:sz w:val="20"/>
          <w:szCs w:val="20"/>
        </w:rPr>
        <w:t xml:space="preserve">opóźnienie w </w:t>
      </w:r>
      <w:r w:rsidR="00940A1B">
        <w:rPr>
          <w:rFonts w:ascii="Arial" w:hAnsi="Arial" w:cs="Arial"/>
          <w:sz w:val="20"/>
          <w:szCs w:val="20"/>
        </w:rPr>
        <w:t xml:space="preserve">zgłoszeniu Wykonawcy gotowości do odbioru prac Etapu II Umowy (rozumiane jako przedstawienie do podpisu Protokołu Odbioru Etapu II) </w:t>
      </w:r>
      <w:r w:rsidRPr="00185F73">
        <w:rPr>
          <w:rFonts w:ascii="Arial" w:hAnsi="Arial" w:cs="Arial"/>
          <w:sz w:val="20"/>
          <w:szCs w:val="20"/>
        </w:rPr>
        <w:t>przekroczy 20 dni</w:t>
      </w:r>
      <w:r w:rsidR="00F164F3">
        <w:rPr>
          <w:rFonts w:ascii="Arial" w:hAnsi="Arial" w:cs="Arial"/>
          <w:sz w:val="20"/>
          <w:szCs w:val="20"/>
        </w:rPr>
        <w:t xml:space="preserve"> względem terminów określonych w Harmonogramie</w:t>
      </w:r>
      <w:r w:rsidR="008D4E0C" w:rsidRPr="00185F73">
        <w:rPr>
          <w:rFonts w:ascii="Arial" w:hAnsi="Arial" w:cs="Arial"/>
          <w:sz w:val="20"/>
          <w:szCs w:val="20"/>
        </w:rPr>
        <w:t>.</w:t>
      </w:r>
      <w:r w:rsidR="00B01C80" w:rsidRPr="00185F73">
        <w:rPr>
          <w:rFonts w:ascii="Arial" w:hAnsi="Arial" w:cs="Arial"/>
          <w:sz w:val="20"/>
          <w:szCs w:val="20"/>
        </w:rPr>
        <w:t xml:space="preserve"> </w:t>
      </w:r>
      <w:r w:rsidR="00EC027D">
        <w:rPr>
          <w:rFonts w:ascii="Arial" w:hAnsi="Arial" w:cs="Arial"/>
          <w:sz w:val="20"/>
          <w:szCs w:val="20"/>
        </w:rPr>
        <w:t>Rozwiązanie</w:t>
      </w:r>
      <w:r w:rsidR="00D94A09">
        <w:rPr>
          <w:rFonts w:ascii="Arial" w:hAnsi="Arial" w:cs="Arial"/>
          <w:sz w:val="20"/>
          <w:szCs w:val="20"/>
        </w:rPr>
        <w:t xml:space="preserve"> realizowane jest przez złożenie przez Zamawiającego oświadczenia o </w:t>
      </w:r>
      <w:r w:rsidR="00EC027D">
        <w:rPr>
          <w:rFonts w:ascii="Arial" w:hAnsi="Arial" w:cs="Arial"/>
          <w:sz w:val="20"/>
          <w:szCs w:val="20"/>
        </w:rPr>
        <w:t>rozwiązaniu</w:t>
      </w:r>
      <w:r w:rsidR="00D94A09">
        <w:rPr>
          <w:rFonts w:ascii="Arial" w:hAnsi="Arial" w:cs="Arial"/>
          <w:sz w:val="20"/>
          <w:szCs w:val="20"/>
        </w:rPr>
        <w:t xml:space="preserve"> Umowy</w:t>
      </w:r>
      <w:r w:rsidR="00F164F3">
        <w:rPr>
          <w:rFonts w:ascii="Arial" w:hAnsi="Arial" w:cs="Arial"/>
          <w:sz w:val="20"/>
          <w:szCs w:val="20"/>
        </w:rPr>
        <w:t xml:space="preserve"> za wypowiedzeniem</w:t>
      </w:r>
      <w:r w:rsidR="001F6909">
        <w:rPr>
          <w:rFonts w:ascii="Arial" w:hAnsi="Arial" w:cs="Arial"/>
          <w:sz w:val="20"/>
          <w:szCs w:val="20"/>
        </w:rPr>
        <w:t xml:space="preserve">, w formie pisemnej lub równoważnej pod rygorem nieważności, w terminie 10 dni od dnia upływu dwudziestodniowego terminu, o którym mowa w zdaniu poprzedzającym. </w:t>
      </w:r>
      <w:r w:rsidR="00B01C80" w:rsidRPr="00185F73">
        <w:rPr>
          <w:rFonts w:ascii="Arial" w:hAnsi="Arial" w:cs="Arial"/>
          <w:sz w:val="20"/>
          <w:szCs w:val="20"/>
        </w:rPr>
        <w:t>W takim przypadku</w:t>
      </w:r>
      <w:r w:rsidR="00407D19" w:rsidRPr="00185F73">
        <w:rPr>
          <w:rFonts w:ascii="Arial" w:hAnsi="Arial" w:cs="Arial"/>
          <w:sz w:val="20"/>
          <w:szCs w:val="20"/>
        </w:rPr>
        <w:t xml:space="preserve"> </w:t>
      </w:r>
      <w:r w:rsidR="00684190">
        <w:rPr>
          <w:rFonts w:ascii="Arial" w:hAnsi="Arial" w:cs="Arial"/>
          <w:sz w:val="20"/>
          <w:szCs w:val="20"/>
        </w:rPr>
        <w:t>Zamawiający</w:t>
      </w:r>
      <w:r w:rsidR="00684190" w:rsidRPr="00185F73">
        <w:rPr>
          <w:rFonts w:ascii="Arial" w:hAnsi="Arial" w:cs="Arial"/>
          <w:sz w:val="20"/>
          <w:szCs w:val="20"/>
        </w:rPr>
        <w:t xml:space="preserve"> </w:t>
      </w:r>
      <w:r w:rsidR="00185F73" w:rsidRPr="00185F73">
        <w:rPr>
          <w:rFonts w:ascii="Arial" w:hAnsi="Arial" w:cs="Arial"/>
          <w:sz w:val="20"/>
          <w:szCs w:val="20"/>
        </w:rPr>
        <w:t xml:space="preserve">może wykonać takie zadanie (samodzielnie lub zlecając zadanie osobie trzeciej) na koszt Wykonawcy, pod warunkiem, że </w:t>
      </w:r>
      <w:r w:rsidR="00185F73" w:rsidRPr="00185F73">
        <w:rPr>
          <w:rFonts w:ascii="Arial" w:hAnsi="Arial" w:cs="Arial"/>
          <w:sz w:val="20"/>
          <w:szCs w:val="20"/>
        </w:rPr>
        <w:lastRenderedPageBreak/>
        <w:t xml:space="preserve">wezwie </w:t>
      </w:r>
      <w:r w:rsidR="00F164F3" w:rsidRPr="00185F73">
        <w:rPr>
          <w:rFonts w:ascii="Arial" w:hAnsi="Arial" w:cs="Arial"/>
          <w:sz w:val="20"/>
          <w:szCs w:val="20"/>
        </w:rPr>
        <w:t>Wykonawc</w:t>
      </w:r>
      <w:r w:rsidR="00F164F3">
        <w:rPr>
          <w:rFonts w:ascii="Arial" w:hAnsi="Arial" w:cs="Arial"/>
          <w:sz w:val="20"/>
          <w:szCs w:val="20"/>
        </w:rPr>
        <w:t>ę, w formie pisemnej pod rygorem nieważności,</w:t>
      </w:r>
      <w:r w:rsidR="00F164F3" w:rsidRPr="00185F73">
        <w:rPr>
          <w:rFonts w:ascii="Arial" w:hAnsi="Arial" w:cs="Arial"/>
          <w:sz w:val="20"/>
          <w:szCs w:val="20"/>
        </w:rPr>
        <w:t xml:space="preserve"> </w:t>
      </w:r>
      <w:r w:rsidR="00185F73" w:rsidRPr="00185F73">
        <w:rPr>
          <w:rFonts w:ascii="Arial" w:hAnsi="Arial" w:cs="Arial"/>
          <w:sz w:val="20"/>
          <w:szCs w:val="20"/>
        </w:rPr>
        <w:t>do należytego wykonania takiego</w:t>
      </w:r>
      <w:r w:rsidR="00684190">
        <w:rPr>
          <w:rFonts w:ascii="Arial" w:hAnsi="Arial" w:cs="Arial"/>
          <w:sz w:val="20"/>
          <w:szCs w:val="20"/>
        </w:rPr>
        <w:t xml:space="preserve"> </w:t>
      </w:r>
      <w:r w:rsidR="00185F73" w:rsidRPr="00185F73">
        <w:rPr>
          <w:rFonts w:ascii="Arial" w:hAnsi="Arial" w:cs="Arial"/>
          <w:sz w:val="20"/>
          <w:szCs w:val="20"/>
        </w:rPr>
        <w:t>zadania</w:t>
      </w:r>
      <w:r w:rsidR="001402CF">
        <w:rPr>
          <w:rFonts w:ascii="Arial" w:hAnsi="Arial" w:cs="Arial"/>
          <w:sz w:val="20"/>
          <w:szCs w:val="20"/>
        </w:rPr>
        <w:t xml:space="preserve"> </w:t>
      </w:r>
      <w:r w:rsidR="00185F73" w:rsidRPr="00185F73">
        <w:rPr>
          <w:rFonts w:ascii="Arial" w:hAnsi="Arial" w:cs="Arial"/>
          <w:sz w:val="20"/>
          <w:szCs w:val="20"/>
        </w:rPr>
        <w:t xml:space="preserve">w odpowiednim, technicznie uzasadnionym terminie nie krótszym niż trzy (3) dni od dnia otrzymania wezwania. Wykonanie zadania przez Zamawiającego </w:t>
      </w:r>
      <w:r w:rsidR="00F164F3">
        <w:rPr>
          <w:rFonts w:ascii="Arial" w:hAnsi="Arial" w:cs="Arial"/>
          <w:sz w:val="20"/>
          <w:szCs w:val="20"/>
        </w:rPr>
        <w:t xml:space="preserve">(samodzielnie lub za pomocą osoby trzeciej) </w:t>
      </w:r>
      <w:r w:rsidR="00185F73" w:rsidRPr="00185F73">
        <w:rPr>
          <w:rFonts w:ascii="Arial" w:hAnsi="Arial" w:cs="Arial"/>
          <w:sz w:val="20"/>
          <w:szCs w:val="20"/>
        </w:rPr>
        <w:t xml:space="preserve">oraz zwrot </w:t>
      </w:r>
      <w:r w:rsidR="00F164F3" w:rsidRPr="00185F73">
        <w:rPr>
          <w:rFonts w:ascii="Arial" w:hAnsi="Arial" w:cs="Arial"/>
          <w:sz w:val="20"/>
          <w:szCs w:val="20"/>
        </w:rPr>
        <w:t xml:space="preserve">przez Wykonawcę </w:t>
      </w:r>
      <w:r w:rsidR="00185F73" w:rsidRPr="00185F73">
        <w:rPr>
          <w:rFonts w:ascii="Arial" w:hAnsi="Arial" w:cs="Arial"/>
          <w:sz w:val="20"/>
          <w:szCs w:val="20"/>
        </w:rPr>
        <w:t xml:space="preserve">kosztów </w:t>
      </w:r>
      <w:r w:rsidR="00F164F3">
        <w:rPr>
          <w:rFonts w:ascii="Arial" w:hAnsi="Arial" w:cs="Arial"/>
          <w:sz w:val="20"/>
          <w:szCs w:val="20"/>
        </w:rPr>
        <w:t xml:space="preserve">takiego wykonania zastępczego </w:t>
      </w:r>
      <w:r w:rsidR="00185F73" w:rsidRPr="00185F73">
        <w:rPr>
          <w:rFonts w:ascii="Arial" w:hAnsi="Arial" w:cs="Arial"/>
          <w:sz w:val="20"/>
          <w:szCs w:val="20"/>
        </w:rPr>
        <w:t>nie zwalnia Wykonawcy od odpowiedzialności związanej z niewykonaniem lub nienależytym wykonaniem zadania, w szczególności od zapłaty kar umownych.</w:t>
      </w:r>
    </w:p>
    <w:p w14:paraId="7C910D7F" w14:textId="161B0481" w:rsidR="00604E15" w:rsidRPr="009F31EE" w:rsidRDefault="00985C19" w:rsidP="00E92DB4">
      <w:pPr>
        <w:pStyle w:val="Akapitzlist"/>
        <w:numPr>
          <w:ilvl w:val="0"/>
          <w:numId w:val="8"/>
        </w:numPr>
        <w:spacing w:after="120"/>
        <w:jc w:val="both"/>
        <w:rPr>
          <w:rFonts w:ascii="Arial" w:hAnsi="Arial" w:cs="Arial"/>
          <w:sz w:val="20"/>
          <w:szCs w:val="20"/>
        </w:rPr>
      </w:pPr>
      <w:r>
        <w:rPr>
          <w:rFonts w:ascii="Arial" w:hAnsi="Arial" w:cs="Arial"/>
          <w:sz w:val="20"/>
          <w:szCs w:val="20"/>
        </w:rPr>
        <w:t>Wykonawca</w:t>
      </w:r>
      <w:r w:rsidR="00104F44" w:rsidRPr="00DF761B">
        <w:rPr>
          <w:rFonts w:ascii="Arial" w:hAnsi="Arial" w:cs="Arial"/>
          <w:sz w:val="20"/>
          <w:szCs w:val="20"/>
        </w:rPr>
        <w:t xml:space="preserve"> upoważnia </w:t>
      </w:r>
      <w:r>
        <w:rPr>
          <w:rFonts w:ascii="Arial" w:hAnsi="Arial" w:cs="Arial"/>
          <w:sz w:val="20"/>
          <w:szCs w:val="20"/>
        </w:rPr>
        <w:t>Zamawiającego</w:t>
      </w:r>
      <w:r w:rsidR="00104F44" w:rsidRPr="00DF761B">
        <w:rPr>
          <w:rFonts w:ascii="Arial" w:hAnsi="Arial" w:cs="Arial"/>
          <w:sz w:val="20"/>
          <w:szCs w:val="20"/>
        </w:rPr>
        <w:t xml:space="preserve"> do potrącenia z faktury VAT, </w:t>
      </w:r>
      <w:r w:rsidR="00104F44" w:rsidRPr="00EC027D">
        <w:rPr>
          <w:rFonts w:ascii="Arial" w:hAnsi="Arial" w:cs="Arial"/>
          <w:sz w:val="20"/>
          <w:szCs w:val="20"/>
        </w:rPr>
        <w:t>o której</w:t>
      </w:r>
      <w:r w:rsidR="00407D19" w:rsidRPr="00EC027D">
        <w:rPr>
          <w:rFonts w:ascii="Arial" w:hAnsi="Arial" w:cs="Arial"/>
          <w:sz w:val="20"/>
          <w:szCs w:val="20"/>
        </w:rPr>
        <w:t xml:space="preserve"> </w:t>
      </w:r>
      <w:r w:rsidR="00104F44" w:rsidRPr="00EC027D">
        <w:rPr>
          <w:rFonts w:ascii="Arial" w:hAnsi="Arial" w:cs="Arial"/>
          <w:sz w:val="20"/>
          <w:szCs w:val="20"/>
        </w:rPr>
        <w:t xml:space="preserve">mowa w § </w:t>
      </w:r>
      <w:r w:rsidR="00BB3815" w:rsidRPr="00EC027D">
        <w:rPr>
          <w:rFonts w:ascii="Arial" w:hAnsi="Arial" w:cs="Arial"/>
          <w:sz w:val="20"/>
          <w:szCs w:val="20"/>
        </w:rPr>
        <w:t>4</w:t>
      </w:r>
      <w:r w:rsidR="00104F44" w:rsidRPr="00EC027D">
        <w:rPr>
          <w:rFonts w:ascii="Arial" w:hAnsi="Arial" w:cs="Arial"/>
          <w:sz w:val="20"/>
          <w:szCs w:val="20"/>
        </w:rPr>
        <w:t>,</w:t>
      </w:r>
      <w:r w:rsidR="00104F44" w:rsidRPr="00DF761B">
        <w:rPr>
          <w:rFonts w:ascii="Arial" w:hAnsi="Arial" w:cs="Arial"/>
          <w:sz w:val="20"/>
          <w:szCs w:val="20"/>
        </w:rPr>
        <w:t xml:space="preserve"> </w:t>
      </w:r>
      <w:r w:rsidR="00104F44" w:rsidRPr="009F31EE">
        <w:rPr>
          <w:rFonts w:ascii="Arial" w:hAnsi="Arial" w:cs="Arial"/>
          <w:sz w:val="20"/>
          <w:szCs w:val="20"/>
        </w:rPr>
        <w:t>kwot wynikających z kary umownej, o której mowa w ust</w:t>
      </w:r>
      <w:r w:rsidR="003023E1">
        <w:rPr>
          <w:rFonts w:ascii="Arial" w:hAnsi="Arial" w:cs="Arial"/>
          <w:sz w:val="20"/>
          <w:szCs w:val="20"/>
        </w:rPr>
        <w:t>.</w:t>
      </w:r>
      <w:r w:rsidR="00104F44" w:rsidRPr="009F31EE">
        <w:rPr>
          <w:rFonts w:ascii="Arial" w:hAnsi="Arial" w:cs="Arial"/>
          <w:sz w:val="20"/>
          <w:szCs w:val="20"/>
        </w:rPr>
        <w:t xml:space="preserve"> 1</w:t>
      </w:r>
      <w:r w:rsidR="008E1EC4" w:rsidRPr="009F31EE">
        <w:rPr>
          <w:rFonts w:ascii="Arial" w:hAnsi="Arial" w:cs="Arial"/>
          <w:sz w:val="20"/>
          <w:szCs w:val="20"/>
        </w:rPr>
        <w:t xml:space="preserve"> powyżej</w:t>
      </w:r>
      <w:r w:rsidR="00104F44" w:rsidRPr="009F31EE">
        <w:rPr>
          <w:rFonts w:ascii="Arial" w:hAnsi="Arial" w:cs="Arial"/>
          <w:sz w:val="20"/>
          <w:szCs w:val="20"/>
        </w:rPr>
        <w:t>.</w:t>
      </w:r>
    </w:p>
    <w:p w14:paraId="63BFC648" w14:textId="42FDA549" w:rsidR="0021763A" w:rsidRPr="00DF761B" w:rsidRDefault="0021763A" w:rsidP="00E92DB4">
      <w:pPr>
        <w:pStyle w:val="Akapitzlist"/>
        <w:numPr>
          <w:ilvl w:val="0"/>
          <w:numId w:val="8"/>
        </w:numPr>
        <w:spacing w:after="120"/>
        <w:jc w:val="both"/>
        <w:rPr>
          <w:rFonts w:ascii="Arial" w:hAnsi="Arial" w:cs="Arial"/>
          <w:sz w:val="20"/>
          <w:szCs w:val="20"/>
        </w:rPr>
      </w:pPr>
      <w:r w:rsidRPr="00DF761B">
        <w:rPr>
          <w:rFonts w:ascii="Arial" w:hAnsi="Arial" w:cs="Arial"/>
          <w:sz w:val="20"/>
          <w:szCs w:val="20"/>
        </w:rPr>
        <w:t>Roszczenia z tytułu kar umownych nie wyłączają możliwości dochodzenia odszkodowania na zasadach ogólnych</w:t>
      </w:r>
      <w:r w:rsidR="00E134A2">
        <w:rPr>
          <w:rFonts w:ascii="Arial" w:hAnsi="Arial" w:cs="Arial"/>
          <w:sz w:val="20"/>
          <w:szCs w:val="20"/>
        </w:rPr>
        <w:t>, do wysokości szkody rzeczywiście poniesionej (z wyłączeniem utraconych korzyści)</w:t>
      </w:r>
      <w:r w:rsidRPr="00DF761B">
        <w:rPr>
          <w:rFonts w:ascii="Arial" w:hAnsi="Arial" w:cs="Arial"/>
          <w:sz w:val="20"/>
          <w:szCs w:val="20"/>
        </w:rPr>
        <w:t>.</w:t>
      </w:r>
      <w:r w:rsidR="000D029C">
        <w:rPr>
          <w:rFonts w:ascii="Arial" w:hAnsi="Arial" w:cs="Arial"/>
          <w:sz w:val="20"/>
          <w:szCs w:val="20"/>
        </w:rPr>
        <w:t xml:space="preserve"> Kary umowne podlegają kumulacji.</w:t>
      </w:r>
    </w:p>
    <w:p w14:paraId="4F26AFD1" w14:textId="579CAB45" w:rsidR="00482E71" w:rsidRPr="00DF761B" w:rsidRDefault="00482E71" w:rsidP="00E92DB4">
      <w:pPr>
        <w:pStyle w:val="Akapitzlist"/>
        <w:numPr>
          <w:ilvl w:val="0"/>
          <w:numId w:val="8"/>
        </w:numPr>
        <w:spacing w:after="120"/>
        <w:jc w:val="both"/>
        <w:rPr>
          <w:rFonts w:ascii="Arial" w:hAnsi="Arial" w:cs="Arial"/>
          <w:sz w:val="20"/>
          <w:szCs w:val="20"/>
        </w:rPr>
      </w:pPr>
      <w:r w:rsidRPr="00DF761B">
        <w:rPr>
          <w:rFonts w:ascii="Arial" w:hAnsi="Arial" w:cs="Arial"/>
          <w:sz w:val="20"/>
          <w:szCs w:val="20"/>
        </w:rPr>
        <w:t>S</w:t>
      </w:r>
      <w:r w:rsidR="00AA5F5E" w:rsidRPr="00DF761B">
        <w:rPr>
          <w:rFonts w:ascii="Arial" w:hAnsi="Arial" w:cs="Arial"/>
          <w:sz w:val="20"/>
          <w:szCs w:val="20"/>
        </w:rPr>
        <w:t>t</w:t>
      </w:r>
      <w:r w:rsidRPr="00DF761B">
        <w:rPr>
          <w:rFonts w:ascii="Arial" w:hAnsi="Arial" w:cs="Arial"/>
          <w:sz w:val="20"/>
          <w:szCs w:val="20"/>
        </w:rPr>
        <w:t xml:space="preserve">rony </w:t>
      </w:r>
      <w:r w:rsidR="00D96F06">
        <w:rPr>
          <w:rFonts w:ascii="Arial" w:hAnsi="Arial" w:cs="Arial"/>
          <w:sz w:val="20"/>
          <w:szCs w:val="20"/>
        </w:rPr>
        <w:t xml:space="preserve">nie ponoszą </w:t>
      </w:r>
      <w:r w:rsidR="00AA5F5E" w:rsidRPr="00DF761B">
        <w:rPr>
          <w:rFonts w:ascii="Arial" w:hAnsi="Arial" w:cs="Arial"/>
          <w:sz w:val="20"/>
          <w:szCs w:val="20"/>
        </w:rPr>
        <w:t xml:space="preserve">odpowiedzialności z tytułu niewykonania lub nienależytego wykonania </w:t>
      </w:r>
      <w:r w:rsidR="001C0E25" w:rsidRPr="00DF761B">
        <w:rPr>
          <w:rFonts w:ascii="Arial" w:hAnsi="Arial" w:cs="Arial"/>
          <w:sz w:val="20"/>
          <w:szCs w:val="20"/>
        </w:rPr>
        <w:t>Umowy</w:t>
      </w:r>
      <w:r w:rsidR="00D96F06">
        <w:rPr>
          <w:rFonts w:ascii="Arial" w:hAnsi="Arial" w:cs="Arial"/>
          <w:sz w:val="20"/>
          <w:szCs w:val="20"/>
        </w:rPr>
        <w:t xml:space="preserve">, jeżeli takie </w:t>
      </w:r>
      <w:r w:rsidR="00AA5F5E" w:rsidRPr="00DF761B">
        <w:rPr>
          <w:rFonts w:ascii="Arial" w:hAnsi="Arial" w:cs="Arial"/>
          <w:sz w:val="20"/>
          <w:szCs w:val="20"/>
        </w:rPr>
        <w:t>niewykonanie lub nienależyte wykonanie jest następstwem Siły Wyższej.</w:t>
      </w:r>
    </w:p>
    <w:p w14:paraId="1A33C1D7" w14:textId="77777777" w:rsidR="00104F44" w:rsidRPr="00DF761B" w:rsidRDefault="00104F44" w:rsidP="00DF761B">
      <w:pPr>
        <w:pStyle w:val="Akapitzlist"/>
        <w:spacing w:after="120"/>
        <w:ind w:left="927"/>
        <w:jc w:val="both"/>
        <w:rPr>
          <w:rFonts w:ascii="Arial" w:hAnsi="Arial" w:cs="Arial"/>
          <w:sz w:val="20"/>
          <w:szCs w:val="20"/>
        </w:rPr>
      </w:pPr>
    </w:p>
    <w:p w14:paraId="73672F28" w14:textId="61F171CE" w:rsidR="00FB59D7" w:rsidRPr="00C97CE1" w:rsidRDefault="00FB59D7" w:rsidP="00C97CE1">
      <w:pPr>
        <w:keepNext/>
        <w:keepLines/>
        <w:spacing w:after="120" w:line="276" w:lineRule="auto"/>
        <w:jc w:val="center"/>
        <w:outlineLvl w:val="0"/>
        <w:rPr>
          <w:rFonts w:ascii="Arial" w:eastAsia="MS Gothic" w:hAnsi="Arial" w:cs="Arial"/>
          <w:b/>
          <w:sz w:val="20"/>
          <w:szCs w:val="20"/>
          <w:lang w:eastAsia="en-US"/>
        </w:rPr>
      </w:pPr>
      <w:r w:rsidRPr="00C97CE1">
        <w:rPr>
          <w:rFonts w:ascii="Arial" w:eastAsia="MS Gothic" w:hAnsi="Arial" w:cs="Arial"/>
          <w:b/>
          <w:sz w:val="20"/>
          <w:szCs w:val="20"/>
          <w:lang w:eastAsia="en-US"/>
        </w:rPr>
        <w:t>§ 8 ESG </w:t>
      </w:r>
    </w:p>
    <w:p w14:paraId="1EA81478" w14:textId="0047F847" w:rsidR="00FB59D7" w:rsidRPr="00DF761B" w:rsidRDefault="00FB59D7" w:rsidP="005D41E3">
      <w:pPr>
        <w:pStyle w:val="paragraph"/>
        <w:spacing w:before="0" w:beforeAutospacing="0" w:after="120" w:afterAutospacing="0"/>
        <w:jc w:val="both"/>
        <w:textAlignment w:val="baseline"/>
        <w:rPr>
          <w:rFonts w:ascii="Arial" w:hAnsi="Arial" w:cs="Arial"/>
          <w:sz w:val="20"/>
          <w:szCs w:val="20"/>
        </w:rPr>
      </w:pPr>
      <w:r w:rsidRPr="00DF761B">
        <w:rPr>
          <w:rFonts w:ascii="Arial" w:hAnsi="Arial" w:cs="Arial"/>
          <w:sz w:val="20"/>
          <w:szCs w:val="20"/>
        </w:rPr>
        <w:t>Grupa Polsat Plus (GPP) do której na</w:t>
      </w:r>
      <w:r w:rsidR="00506C91" w:rsidRPr="00DF761B">
        <w:rPr>
          <w:rFonts w:ascii="Arial" w:hAnsi="Arial" w:cs="Arial"/>
          <w:sz w:val="20"/>
          <w:szCs w:val="20"/>
        </w:rPr>
        <w:t xml:space="preserve">leży </w:t>
      </w:r>
      <w:r w:rsidR="00985C19">
        <w:rPr>
          <w:rFonts w:ascii="Arial" w:hAnsi="Arial" w:cs="Arial"/>
          <w:sz w:val="20"/>
          <w:szCs w:val="20"/>
        </w:rPr>
        <w:t>Zamawiający</w:t>
      </w:r>
      <w:r w:rsidR="00506C91" w:rsidRPr="00DF761B">
        <w:rPr>
          <w:rFonts w:ascii="Arial" w:hAnsi="Arial" w:cs="Arial"/>
          <w:sz w:val="20"/>
          <w:szCs w:val="20"/>
        </w:rPr>
        <w:t xml:space="preserve"> ogłosiła Strategię</w:t>
      </w:r>
      <w:r w:rsidRPr="00DF761B">
        <w:rPr>
          <w:rFonts w:ascii="Arial" w:hAnsi="Arial" w:cs="Arial"/>
          <w:sz w:val="20"/>
          <w:szCs w:val="20"/>
        </w:rPr>
        <w:t xml:space="preserve"> 2023+ i chce się wpisać</w:t>
      </w:r>
      <w:r w:rsidR="0052493E">
        <w:rPr>
          <w:rFonts w:ascii="Arial" w:hAnsi="Arial" w:cs="Arial"/>
          <w:sz w:val="20"/>
          <w:szCs w:val="20"/>
        </w:rPr>
        <w:br/>
      </w:r>
      <w:r w:rsidRPr="00DF761B">
        <w:rPr>
          <w:rFonts w:ascii="Arial" w:hAnsi="Arial" w:cs="Arial"/>
          <w:sz w:val="20"/>
          <w:szCs w:val="20"/>
        </w:rPr>
        <w:t>w strategię zrównoważonego rozwoju, uwzględniającą w działaniu GPP czynniki ESG: środowiskowe (</w:t>
      </w:r>
      <w:proofErr w:type="spellStart"/>
      <w:r w:rsidRPr="00DF761B">
        <w:rPr>
          <w:rFonts w:ascii="Arial" w:hAnsi="Arial" w:cs="Arial"/>
          <w:sz w:val="20"/>
          <w:szCs w:val="20"/>
        </w:rPr>
        <w:t>enviromental</w:t>
      </w:r>
      <w:proofErr w:type="spellEnd"/>
      <w:r w:rsidRPr="00DF761B">
        <w:rPr>
          <w:rFonts w:ascii="Arial" w:hAnsi="Arial" w:cs="Arial"/>
          <w:sz w:val="20"/>
          <w:szCs w:val="20"/>
        </w:rPr>
        <w:t>), społecznej odpowiedzialności (</w:t>
      </w:r>
      <w:proofErr w:type="spellStart"/>
      <w:r w:rsidRPr="00DF761B">
        <w:rPr>
          <w:rFonts w:ascii="Arial" w:hAnsi="Arial" w:cs="Arial"/>
          <w:sz w:val="20"/>
          <w:szCs w:val="20"/>
        </w:rPr>
        <w:t>social</w:t>
      </w:r>
      <w:proofErr w:type="spellEnd"/>
      <w:r w:rsidRPr="00DF761B">
        <w:rPr>
          <w:rFonts w:ascii="Arial" w:hAnsi="Arial" w:cs="Arial"/>
          <w:sz w:val="20"/>
          <w:szCs w:val="20"/>
        </w:rPr>
        <w:t xml:space="preserve"> </w:t>
      </w:r>
      <w:proofErr w:type="spellStart"/>
      <w:r w:rsidRPr="00DF761B">
        <w:rPr>
          <w:rFonts w:ascii="Arial" w:hAnsi="Arial" w:cs="Arial"/>
          <w:sz w:val="20"/>
          <w:szCs w:val="20"/>
        </w:rPr>
        <w:t>responsibility</w:t>
      </w:r>
      <w:proofErr w:type="spellEnd"/>
      <w:r w:rsidRPr="00DF761B">
        <w:rPr>
          <w:rFonts w:ascii="Arial" w:hAnsi="Arial" w:cs="Arial"/>
          <w:sz w:val="20"/>
          <w:szCs w:val="20"/>
        </w:rPr>
        <w:t>) oraz ładu korporacyjnego (</w:t>
      </w:r>
      <w:proofErr w:type="spellStart"/>
      <w:r w:rsidRPr="00DF761B">
        <w:rPr>
          <w:rFonts w:ascii="Arial" w:hAnsi="Arial" w:cs="Arial"/>
          <w:sz w:val="20"/>
          <w:szCs w:val="20"/>
        </w:rPr>
        <w:t>corporate</w:t>
      </w:r>
      <w:proofErr w:type="spellEnd"/>
      <w:r w:rsidRPr="00DF761B">
        <w:rPr>
          <w:rFonts w:ascii="Arial" w:hAnsi="Arial" w:cs="Arial"/>
          <w:sz w:val="20"/>
          <w:szCs w:val="20"/>
        </w:rPr>
        <w:t xml:space="preserve"> </w:t>
      </w:r>
      <w:proofErr w:type="spellStart"/>
      <w:r w:rsidRPr="00DF761B">
        <w:rPr>
          <w:rFonts w:ascii="Arial" w:hAnsi="Arial" w:cs="Arial"/>
          <w:sz w:val="20"/>
          <w:szCs w:val="20"/>
        </w:rPr>
        <w:t>governance</w:t>
      </w:r>
      <w:proofErr w:type="spellEnd"/>
      <w:r w:rsidRPr="00DF761B">
        <w:rPr>
          <w:rFonts w:ascii="Arial" w:hAnsi="Arial" w:cs="Arial"/>
          <w:sz w:val="20"/>
          <w:szCs w:val="20"/>
        </w:rPr>
        <w:t>). </w:t>
      </w:r>
    </w:p>
    <w:p w14:paraId="31260C2C" w14:textId="39AE1106" w:rsidR="00FB59D7" w:rsidRPr="00DF761B" w:rsidRDefault="00FB59D7" w:rsidP="00E92DB4">
      <w:pPr>
        <w:pStyle w:val="Akapitzlist"/>
        <w:numPr>
          <w:ilvl w:val="0"/>
          <w:numId w:val="11"/>
        </w:numPr>
        <w:spacing w:after="120"/>
        <w:jc w:val="both"/>
        <w:rPr>
          <w:rFonts w:ascii="Arial" w:hAnsi="Arial" w:cs="Arial"/>
          <w:sz w:val="20"/>
          <w:szCs w:val="20"/>
        </w:rPr>
      </w:pPr>
      <w:r w:rsidRPr="00DF761B">
        <w:rPr>
          <w:rFonts w:ascii="Arial" w:hAnsi="Arial" w:cs="Arial"/>
          <w:sz w:val="20"/>
          <w:szCs w:val="20"/>
        </w:rPr>
        <w:t xml:space="preserve">Oczekiwaniem GPP od </w:t>
      </w:r>
      <w:r w:rsidR="00985C19">
        <w:rPr>
          <w:rFonts w:ascii="Arial" w:hAnsi="Arial" w:cs="Arial"/>
          <w:sz w:val="20"/>
          <w:szCs w:val="20"/>
        </w:rPr>
        <w:t>Wykonawcy</w:t>
      </w:r>
      <w:r w:rsidRPr="00DF761B">
        <w:rPr>
          <w:rFonts w:ascii="Arial" w:hAnsi="Arial" w:cs="Arial"/>
          <w:sz w:val="20"/>
          <w:szCs w:val="20"/>
        </w:rPr>
        <w:t xml:space="preserve"> jest podjęcie zobowiązań w zakresie przestrzegania zasad etyki, respektowania praw człowieka oraz spełnienia kryteriów społecznych</w:t>
      </w:r>
      <w:r w:rsidR="0052493E">
        <w:rPr>
          <w:rFonts w:ascii="Arial" w:hAnsi="Arial" w:cs="Arial"/>
          <w:sz w:val="20"/>
          <w:szCs w:val="20"/>
        </w:rPr>
        <w:br/>
      </w:r>
      <w:r w:rsidRPr="00DF761B">
        <w:rPr>
          <w:rFonts w:ascii="Arial" w:hAnsi="Arial" w:cs="Arial"/>
          <w:sz w:val="20"/>
          <w:szCs w:val="20"/>
        </w:rPr>
        <w:t>i środowiskowych określonych w przygotowanej deklaracji ESG</w:t>
      </w:r>
      <w:r w:rsidR="0052493E">
        <w:rPr>
          <w:rFonts w:ascii="Arial" w:hAnsi="Arial" w:cs="Arial"/>
          <w:sz w:val="20"/>
          <w:szCs w:val="20"/>
        </w:rPr>
        <w:t xml:space="preserve"> </w:t>
      </w:r>
      <w:r w:rsidRPr="00DF761B">
        <w:rPr>
          <w:rFonts w:ascii="Arial" w:hAnsi="Arial" w:cs="Arial"/>
          <w:sz w:val="20"/>
          <w:szCs w:val="20"/>
        </w:rPr>
        <w:t>o odpowiedzialnej</w:t>
      </w:r>
      <w:r w:rsidR="0052493E">
        <w:rPr>
          <w:rFonts w:ascii="Arial" w:hAnsi="Arial" w:cs="Arial"/>
          <w:sz w:val="20"/>
          <w:szCs w:val="20"/>
        </w:rPr>
        <w:t xml:space="preserve"> </w:t>
      </w:r>
      <w:r w:rsidRPr="00DF761B">
        <w:rPr>
          <w:rFonts w:ascii="Arial" w:hAnsi="Arial" w:cs="Arial"/>
          <w:sz w:val="20"/>
          <w:szCs w:val="20"/>
        </w:rPr>
        <w:t>współpracy (Deklaracja ESG).</w:t>
      </w:r>
    </w:p>
    <w:p w14:paraId="1BADBFE4" w14:textId="7A6324AC" w:rsidR="00FB59D7" w:rsidRPr="00DF761B" w:rsidRDefault="00FB59D7" w:rsidP="00E92DB4">
      <w:pPr>
        <w:pStyle w:val="Akapitzlist"/>
        <w:numPr>
          <w:ilvl w:val="0"/>
          <w:numId w:val="11"/>
        </w:numPr>
        <w:spacing w:after="120"/>
        <w:jc w:val="both"/>
        <w:rPr>
          <w:rFonts w:ascii="Arial" w:hAnsi="Arial" w:cs="Arial"/>
          <w:sz w:val="20"/>
          <w:szCs w:val="20"/>
        </w:rPr>
      </w:pPr>
      <w:r w:rsidRPr="00DF761B">
        <w:rPr>
          <w:rFonts w:ascii="Arial" w:hAnsi="Arial" w:cs="Arial"/>
          <w:sz w:val="20"/>
          <w:szCs w:val="20"/>
        </w:rPr>
        <w:t xml:space="preserve">Aktualna treść Deklaracji ESG jest dostępna na stronie  </w:t>
      </w:r>
      <w:hyperlink r:id="rId12" w:history="1">
        <w:r w:rsidR="00EA6CE8" w:rsidRPr="007C0CDA">
          <w:rPr>
            <w:rStyle w:val="Hipercze"/>
            <w:rFonts w:ascii="Arial" w:hAnsi="Arial" w:cs="Arial"/>
            <w:sz w:val="20"/>
            <w:szCs w:val="20"/>
          </w:rPr>
          <w:t>https://grupapolsatplus.pl/sites/default/files/gpp_deklaracja_esg_Wykonawcaa.pdf    </w:t>
        </w:r>
      </w:hyperlink>
      <w:r w:rsidRPr="00DF761B">
        <w:rPr>
          <w:rFonts w:ascii="Arial" w:hAnsi="Arial" w:cs="Arial"/>
          <w:sz w:val="20"/>
          <w:szCs w:val="20"/>
        </w:rPr>
        <w:t> </w:t>
      </w:r>
    </w:p>
    <w:p w14:paraId="73A74160" w14:textId="6DF89BCB" w:rsidR="00FB59D7" w:rsidRPr="00DF761B" w:rsidRDefault="00985C19" w:rsidP="00E92DB4">
      <w:pPr>
        <w:pStyle w:val="Akapitzlist"/>
        <w:numPr>
          <w:ilvl w:val="0"/>
          <w:numId w:val="11"/>
        </w:numPr>
        <w:spacing w:after="120"/>
        <w:jc w:val="both"/>
        <w:rPr>
          <w:rFonts w:ascii="Arial" w:hAnsi="Arial" w:cs="Arial"/>
          <w:sz w:val="20"/>
          <w:szCs w:val="20"/>
        </w:rPr>
      </w:pPr>
      <w:r>
        <w:rPr>
          <w:rFonts w:ascii="Arial" w:hAnsi="Arial" w:cs="Arial"/>
          <w:sz w:val="20"/>
          <w:szCs w:val="20"/>
        </w:rPr>
        <w:t>Wykonawca</w:t>
      </w:r>
      <w:r w:rsidR="00FB59D7" w:rsidRPr="00DF761B">
        <w:rPr>
          <w:rFonts w:ascii="Arial" w:hAnsi="Arial" w:cs="Arial"/>
          <w:sz w:val="20"/>
          <w:szCs w:val="20"/>
        </w:rPr>
        <w:t xml:space="preserve"> oświadcza, iż znana mu jest treść Deklaracji ESG i będzie stosował jej zasady </w:t>
      </w:r>
      <w:r w:rsidR="003F50F6" w:rsidRPr="00DF761B">
        <w:rPr>
          <w:rFonts w:ascii="Arial" w:hAnsi="Arial" w:cs="Arial"/>
          <w:sz w:val="20"/>
          <w:szCs w:val="20"/>
        </w:rPr>
        <w:br/>
      </w:r>
      <w:r w:rsidR="00FB59D7" w:rsidRPr="00DF761B">
        <w:rPr>
          <w:rFonts w:ascii="Arial" w:hAnsi="Arial" w:cs="Arial"/>
          <w:sz w:val="20"/>
          <w:szCs w:val="20"/>
        </w:rPr>
        <w:t>w swojej działalności gospodarczej.  </w:t>
      </w:r>
    </w:p>
    <w:p w14:paraId="21975A2B" w14:textId="59869F1A" w:rsidR="00FB59D7" w:rsidRDefault="00FB59D7" w:rsidP="00E92DB4">
      <w:pPr>
        <w:pStyle w:val="Akapitzlist"/>
        <w:numPr>
          <w:ilvl w:val="0"/>
          <w:numId w:val="11"/>
        </w:numPr>
        <w:spacing w:after="120"/>
        <w:jc w:val="both"/>
        <w:rPr>
          <w:rFonts w:ascii="Arial" w:hAnsi="Arial" w:cs="Arial"/>
          <w:sz w:val="20"/>
          <w:szCs w:val="20"/>
        </w:rPr>
      </w:pPr>
      <w:r w:rsidRPr="00DF761B">
        <w:rPr>
          <w:rFonts w:ascii="Arial" w:hAnsi="Arial" w:cs="Arial"/>
          <w:sz w:val="20"/>
          <w:szCs w:val="20"/>
        </w:rPr>
        <w:t xml:space="preserve">W przypadku naruszenia postanowień niniejszej klauzuli, a w szczególności zasad wynikających z Deklaracji ESG, Strony traktować będą taką sytuację jako naruszenie warunków współpracy (zawartej </w:t>
      </w:r>
      <w:r w:rsidR="00D36226">
        <w:rPr>
          <w:rFonts w:ascii="Arial" w:hAnsi="Arial" w:cs="Arial"/>
          <w:sz w:val="20"/>
          <w:szCs w:val="20"/>
        </w:rPr>
        <w:t>U</w:t>
      </w:r>
      <w:r w:rsidRPr="00DF761B">
        <w:rPr>
          <w:rFonts w:ascii="Arial" w:hAnsi="Arial" w:cs="Arial"/>
          <w:sz w:val="20"/>
          <w:szCs w:val="20"/>
        </w:rPr>
        <w:t xml:space="preserve">mowy) i może stanowić to podstawę do rozwiązania </w:t>
      </w:r>
      <w:r w:rsidR="00D36226">
        <w:rPr>
          <w:rFonts w:ascii="Arial" w:hAnsi="Arial" w:cs="Arial"/>
          <w:sz w:val="20"/>
          <w:szCs w:val="20"/>
        </w:rPr>
        <w:t>U</w:t>
      </w:r>
      <w:r w:rsidRPr="00DF761B">
        <w:rPr>
          <w:rFonts w:ascii="Arial" w:hAnsi="Arial" w:cs="Arial"/>
          <w:sz w:val="20"/>
          <w:szCs w:val="20"/>
        </w:rPr>
        <w:t xml:space="preserve">mowy bez zachowania okresu wypowiedzenia z winy </w:t>
      </w:r>
      <w:r w:rsidR="00985C19">
        <w:rPr>
          <w:rFonts w:ascii="Arial" w:hAnsi="Arial" w:cs="Arial"/>
          <w:sz w:val="20"/>
          <w:szCs w:val="20"/>
        </w:rPr>
        <w:t>Wykonawcy</w:t>
      </w:r>
      <w:r w:rsidRPr="00DF761B">
        <w:rPr>
          <w:rFonts w:ascii="Arial" w:hAnsi="Arial" w:cs="Arial"/>
          <w:sz w:val="20"/>
          <w:szCs w:val="20"/>
        </w:rPr>
        <w:t>, ze skutkiem natychmiastowym. </w:t>
      </w:r>
    </w:p>
    <w:p w14:paraId="417E2C0A" w14:textId="27EB22F2" w:rsidR="00540A34" w:rsidRPr="00540A34" w:rsidRDefault="00540A34" w:rsidP="00C97CE1">
      <w:pPr>
        <w:keepNext/>
        <w:keepLines/>
        <w:spacing w:after="120" w:line="276" w:lineRule="auto"/>
        <w:jc w:val="center"/>
        <w:outlineLvl w:val="0"/>
        <w:rPr>
          <w:rFonts w:ascii="Arial" w:eastAsia="MS Gothic" w:hAnsi="Arial" w:cs="Arial"/>
          <w:b/>
          <w:sz w:val="20"/>
          <w:szCs w:val="20"/>
          <w:lang w:eastAsia="en-US"/>
        </w:rPr>
      </w:pPr>
      <w:r w:rsidRPr="00540A34">
        <w:rPr>
          <w:rFonts w:ascii="Arial" w:eastAsia="MS Gothic" w:hAnsi="Arial" w:cs="Arial"/>
          <w:b/>
          <w:sz w:val="20"/>
          <w:szCs w:val="20"/>
          <w:lang w:eastAsia="en-US"/>
        </w:rPr>
        <w:t xml:space="preserve">§9 </w:t>
      </w:r>
      <w:r w:rsidR="00C97CE1">
        <w:rPr>
          <w:rFonts w:ascii="Arial" w:hAnsi="Arial" w:cs="Arial"/>
          <w:b/>
          <w:sz w:val="20"/>
          <w:szCs w:val="20"/>
        </w:rPr>
        <w:t>Prawa osób t</w:t>
      </w:r>
      <w:r w:rsidR="00C97CE1" w:rsidRPr="00C97CE1">
        <w:rPr>
          <w:rFonts w:ascii="Arial" w:hAnsi="Arial" w:cs="Arial"/>
          <w:b/>
          <w:sz w:val="20"/>
          <w:szCs w:val="20"/>
        </w:rPr>
        <w:t>rzecich</w:t>
      </w:r>
    </w:p>
    <w:p w14:paraId="2959422C" w14:textId="13E22356" w:rsidR="000301C0" w:rsidRPr="00392CFC" w:rsidRDefault="000301C0" w:rsidP="00E92DB4">
      <w:pPr>
        <w:pStyle w:val="Akapitzlist"/>
        <w:numPr>
          <w:ilvl w:val="0"/>
          <w:numId w:val="14"/>
        </w:numPr>
        <w:spacing w:after="120"/>
        <w:jc w:val="both"/>
        <w:rPr>
          <w:rFonts w:ascii="Arial" w:hAnsi="Arial" w:cs="Arial"/>
          <w:sz w:val="20"/>
          <w:szCs w:val="20"/>
        </w:rPr>
      </w:pPr>
      <w:r w:rsidRPr="00392CFC">
        <w:rPr>
          <w:rFonts w:ascii="Arial" w:hAnsi="Arial" w:cs="Arial"/>
          <w:sz w:val="20"/>
          <w:szCs w:val="20"/>
        </w:rPr>
        <w:t xml:space="preserve">Wykonawca gwarantuje, że zawarcie i wykonanie Umowy nie doprowadzi do naruszenia jakichkolwiek praw osób trzecich, a w szczególności, że </w:t>
      </w:r>
      <w:r w:rsidR="009809CC">
        <w:rPr>
          <w:rFonts w:ascii="Arial" w:hAnsi="Arial" w:cs="Arial"/>
          <w:sz w:val="20"/>
          <w:szCs w:val="20"/>
        </w:rPr>
        <w:t>Zamawiającemu</w:t>
      </w:r>
      <w:r w:rsidRPr="00392CFC">
        <w:rPr>
          <w:rFonts w:ascii="Arial" w:hAnsi="Arial" w:cs="Arial"/>
          <w:sz w:val="20"/>
          <w:szCs w:val="20"/>
        </w:rPr>
        <w:t xml:space="preserve"> przysługiwać będą w momencie ich przeniesienia wszystkie autorskie prawa majątkowe do utworów, o których mowa w </w:t>
      </w:r>
      <w:r w:rsidR="00CF4F8F">
        <w:rPr>
          <w:rFonts w:ascii="Arial" w:hAnsi="Arial" w:cs="Arial"/>
          <w:sz w:val="20"/>
          <w:szCs w:val="20"/>
        </w:rPr>
        <w:t xml:space="preserve">§ 10 poniżej oraz </w:t>
      </w:r>
      <w:r w:rsidR="00FB47B1">
        <w:rPr>
          <w:rFonts w:ascii="Arial" w:hAnsi="Arial" w:cs="Arial"/>
          <w:sz w:val="20"/>
          <w:szCs w:val="20"/>
        </w:rPr>
        <w:t xml:space="preserve">gwarantuje, że uprawniony jest do dostarczenia Zamawiającemu </w:t>
      </w:r>
      <w:r w:rsidR="00CF4F8F">
        <w:rPr>
          <w:rFonts w:ascii="Arial" w:hAnsi="Arial" w:cs="Arial"/>
          <w:sz w:val="20"/>
          <w:szCs w:val="20"/>
        </w:rPr>
        <w:t>praw z tytułu licencji</w:t>
      </w:r>
      <w:r w:rsidR="009809CC">
        <w:rPr>
          <w:rFonts w:ascii="Arial" w:hAnsi="Arial" w:cs="Arial"/>
          <w:sz w:val="20"/>
          <w:szCs w:val="20"/>
        </w:rPr>
        <w:t xml:space="preserve"> do Oprogramowania</w:t>
      </w:r>
      <w:r w:rsidR="00CF4F8F">
        <w:rPr>
          <w:rFonts w:ascii="Arial" w:hAnsi="Arial" w:cs="Arial"/>
          <w:sz w:val="20"/>
          <w:szCs w:val="20"/>
        </w:rPr>
        <w:t xml:space="preserve">, o których mowa w </w:t>
      </w:r>
      <w:r w:rsidR="009809CC">
        <w:rPr>
          <w:rFonts w:ascii="Arial" w:hAnsi="Arial" w:cs="Arial"/>
          <w:sz w:val="20"/>
          <w:szCs w:val="20"/>
        </w:rPr>
        <w:t>Umowie oraz Załączniku nr 1 do Umowy</w:t>
      </w:r>
      <w:r w:rsidRPr="00392CFC">
        <w:rPr>
          <w:rFonts w:ascii="Arial" w:hAnsi="Arial" w:cs="Arial"/>
          <w:sz w:val="20"/>
          <w:szCs w:val="20"/>
        </w:rPr>
        <w:t>.</w:t>
      </w:r>
    </w:p>
    <w:p w14:paraId="58A4E147" w14:textId="77777777" w:rsidR="00A00504" w:rsidRPr="00DA1DE4" w:rsidRDefault="000301C0" w:rsidP="00E92DB4">
      <w:pPr>
        <w:pStyle w:val="Akapitzlist"/>
        <w:numPr>
          <w:ilvl w:val="0"/>
          <w:numId w:val="14"/>
        </w:numPr>
        <w:spacing w:after="120"/>
        <w:jc w:val="both"/>
        <w:rPr>
          <w:rFonts w:ascii="Arial" w:hAnsi="Arial" w:cs="Arial"/>
          <w:sz w:val="20"/>
          <w:szCs w:val="20"/>
        </w:rPr>
      </w:pPr>
      <w:r w:rsidRPr="00392CFC">
        <w:rPr>
          <w:rFonts w:ascii="Arial" w:hAnsi="Arial" w:cs="Arial"/>
          <w:sz w:val="20"/>
          <w:szCs w:val="20"/>
        </w:rPr>
        <w:t xml:space="preserve">W przypadku skierowania przez osoby trzecie przeciwko </w:t>
      </w:r>
      <w:r w:rsidR="00815278">
        <w:rPr>
          <w:rFonts w:ascii="Arial" w:hAnsi="Arial" w:cs="Arial"/>
          <w:sz w:val="20"/>
          <w:szCs w:val="20"/>
        </w:rPr>
        <w:t xml:space="preserve">Zamawiającemu </w:t>
      </w:r>
      <w:r w:rsidRPr="00DA1DE4">
        <w:rPr>
          <w:rFonts w:ascii="Arial" w:hAnsi="Arial" w:cs="Arial"/>
          <w:sz w:val="20"/>
          <w:szCs w:val="20"/>
        </w:rPr>
        <w:t xml:space="preserve">roszczeń </w:t>
      </w:r>
      <w:r w:rsidR="00F164F3">
        <w:rPr>
          <w:rFonts w:ascii="Arial" w:hAnsi="Arial" w:cs="Arial"/>
          <w:sz w:val="20"/>
          <w:szCs w:val="20"/>
        </w:rPr>
        <w:t xml:space="preserve">opartych na zarzucie związanych z wadami prawnymi </w:t>
      </w:r>
      <w:r w:rsidR="00EC5D39">
        <w:rPr>
          <w:rFonts w:ascii="Arial" w:hAnsi="Arial" w:cs="Arial"/>
          <w:sz w:val="20"/>
          <w:szCs w:val="20"/>
        </w:rPr>
        <w:t>U</w:t>
      </w:r>
      <w:r w:rsidRPr="00DA1DE4">
        <w:rPr>
          <w:rFonts w:ascii="Arial" w:hAnsi="Arial" w:cs="Arial"/>
          <w:sz w:val="20"/>
          <w:szCs w:val="20"/>
        </w:rPr>
        <w:t>tworów</w:t>
      </w:r>
      <w:r w:rsidR="00EC5D39">
        <w:rPr>
          <w:rFonts w:ascii="Arial" w:hAnsi="Arial" w:cs="Arial"/>
          <w:sz w:val="20"/>
          <w:szCs w:val="20"/>
        </w:rPr>
        <w:t xml:space="preserve"> lub Oprogramowania</w:t>
      </w:r>
      <w:r w:rsidRPr="00DA1DE4">
        <w:rPr>
          <w:rFonts w:ascii="Arial" w:hAnsi="Arial" w:cs="Arial"/>
          <w:sz w:val="20"/>
          <w:szCs w:val="20"/>
        </w:rPr>
        <w:t xml:space="preserve">, </w:t>
      </w:r>
      <w:r w:rsidR="00EC5D39">
        <w:rPr>
          <w:rFonts w:ascii="Arial" w:hAnsi="Arial" w:cs="Arial"/>
          <w:sz w:val="20"/>
          <w:szCs w:val="20"/>
        </w:rPr>
        <w:t xml:space="preserve">Zamawiający </w:t>
      </w:r>
      <w:r w:rsidRPr="00DA1DE4">
        <w:rPr>
          <w:rFonts w:ascii="Arial" w:hAnsi="Arial" w:cs="Arial"/>
          <w:sz w:val="20"/>
          <w:szCs w:val="20"/>
        </w:rPr>
        <w:t xml:space="preserve">powiadomi o tych roszczeniach pisemnie </w:t>
      </w:r>
      <w:r w:rsidR="00EC5D39">
        <w:rPr>
          <w:rFonts w:ascii="Arial" w:hAnsi="Arial" w:cs="Arial"/>
          <w:sz w:val="20"/>
          <w:szCs w:val="20"/>
        </w:rPr>
        <w:t>Wykonawcę</w:t>
      </w:r>
      <w:r w:rsidR="00F164F3">
        <w:rPr>
          <w:rFonts w:ascii="Arial" w:hAnsi="Arial" w:cs="Arial"/>
          <w:sz w:val="20"/>
          <w:szCs w:val="20"/>
        </w:rPr>
        <w:t>,</w:t>
      </w:r>
      <w:r w:rsidR="00EC5D39">
        <w:rPr>
          <w:rFonts w:ascii="Arial" w:hAnsi="Arial" w:cs="Arial"/>
          <w:sz w:val="20"/>
          <w:szCs w:val="20"/>
        </w:rPr>
        <w:t xml:space="preserve"> </w:t>
      </w:r>
      <w:r w:rsidRPr="00DA1DE4">
        <w:rPr>
          <w:rFonts w:ascii="Arial" w:hAnsi="Arial" w:cs="Arial"/>
          <w:sz w:val="20"/>
          <w:szCs w:val="20"/>
        </w:rPr>
        <w:t>wskazując charakter roszczenia i jego podstawę faktyczną</w:t>
      </w:r>
      <w:r w:rsidR="00F164F3">
        <w:rPr>
          <w:rFonts w:ascii="Arial" w:hAnsi="Arial" w:cs="Arial"/>
          <w:sz w:val="20"/>
          <w:szCs w:val="20"/>
        </w:rPr>
        <w:t>.</w:t>
      </w:r>
      <w:r w:rsidRPr="00DA1DE4">
        <w:rPr>
          <w:rFonts w:ascii="Arial" w:hAnsi="Arial" w:cs="Arial"/>
          <w:sz w:val="20"/>
          <w:szCs w:val="20"/>
        </w:rPr>
        <w:t xml:space="preserve"> </w:t>
      </w:r>
      <w:r w:rsidR="00F164F3">
        <w:rPr>
          <w:rFonts w:ascii="Arial" w:hAnsi="Arial" w:cs="Arial"/>
          <w:sz w:val="20"/>
          <w:szCs w:val="20"/>
        </w:rPr>
        <w:t>Wykonawca</w:t>
      </w:r>
      <w:r w:rsidR="00F164F3" w:rsidRPr="00F164F3">
        <w:rPr>
          <w:rFonts w:ascii="Arial" w:hAnsi="Arial" w:cs="Arial"/>
          <w:sz w:val="20"/>
          <w:szCs w:val="20"/>
        </w:rPr>
        <w:t xml:space="preserve"> podejmie niezbędne działania mające na celu zażegnanie sporu i poniesie w związku z tym wszelkie koszty. W szczególności, w przypadku wytoczenia przeciwko </w:t>
      </w:r>
      <w:r w:rsidR="00F164F3">
        <w:rPr>
          <w:rFonts w:ascii="Arial" w:hAnsi="Arial" w:cs="Arial"/>
          <w:sz w:val="20"/>
          <w:szCs w:val="20"/>
        </w:rPr>
        <w:t xml:space="preserve">Zamawiającemu </w:t>
      </w:r>
      <w:r w:rsidR="00F164F3" w:rsidRPr="00F164F3">
        <w:rPr>
          <w:rFonts w:ascii="Arial" w:hAnsi="Arial" w:cs="Arial"/>
          <w:sz w:val="20"/>
          <w:szCs w:val="20"/>
        </w:rPr>
        <w:t xml:space="preserve">powództwa z tytułu naruszenia praw własności intelektualnej do </w:t>
      </w:r>
      <w:r w:rsidR="00F164F3">
        <w:rPr>
          <w:rFonts w:ascii="Arial" w:hAnsi="Arial" w:cs="Arial"/>
          <w:sz w:val="20"/>
          <w:szCs w:val="20"/>
        </w:rPr>
        <w:t xml:space="preserve">Utworów lub </w:t>
      </w:r>
      <w:r w:rsidR="00F164F3" w:rsidRPr="00F164F3">
        <w:rPr>
          <w:rFonts w:ascii="Arial" w:hAnsi="Arial" w:cs="Arial"/>
          <w:sz w:val="20"/>
          <w:szCs w:val="20"/>
        </w:rPr>
        <w:t>Oprogramowania</w:t>
      </w:r>
      <w:r w:rsidR="00F164F3">
        <w:rPr>
          <w:rFonts w:ascii="Arial" w:hAnsi="Arial" w:cs="Arial"/>
          <w:sz w:val="20"/>
          <w:szCs w:val="20"/>
        </w:rPr>
        <w:t xml:space="preserve">, Wykonawca </w:t>
      </w:r>
      <w:r w:rsidR="00F164F3" w:rsidRPr="00F164F3">
        <w:rPr>
          <w:rFonts w:ascii="Arial" w:hAnsi="Arial" w:cs="Arial"/>
          <w:sz w:val="20"/>
          <w:szCs w:val="20"/>
        </w:rPr>
        <w:t xml:space="preserve">wstąpi do postępowania w charakterze strony pozwanej, a w razie braku takiej możliwości wystąpi z interwencją uboczną po stronie pozwanej oraz pokryje wszelkie koszty i odszkodowania, w tym koszty obsługi prawnej zasądzone od </w:t>
      </w:r>
      <w:r w:rsidR="00A00504">
        <w:rPr>
          <w:rFonts w:ascii="Arial" w:hAnsi="Arial" w:cs="Arial"/>
          <w:sz w:val="20"/>
          <w:szCs w:val="20"/>
        </w:rPr>
        <w:t>Zamawiającego</w:t>
      </w:r>
      <w:r w:rsidR="00F164F3" w:rsidRPr="00F164F3">
        <w:rPr>
          <w:rFonts w:ascii="Arial" w:hAnsi="Arial" w:cs="Arial"/>
          <w:sz w:val="20"/>
          <w:szCs w:val="20"/>
        </w:rPr>
        <w:t>, jego następców prawnych lub ich licencjobiorców oraz wszelkie koszty dodatkowe</w:t>
      </w:r>
      <w:r w:rsidR="00A00504">
        <w:rPr>
          <w:rFonts w:ascii="Arial" w:hAnsi="Arial" w:cs="Arial"/>
          <w:sz w:val="20"/>
          <w:szCs w:val="20"/>
        </w:rPr>
        <w:t xml:space="preserve">, </w:t>
      </w:r>
      <w:r w:rsidR="00A00504" w:rsidRPr="00DA1DE4">
        <w:rPr>
          <w:rFonts w:ascii="Arial" w:hAnsi="Arial" w:cs="Arial"/>
          <w:sz w:val="20"/>
          <w:szCs w:val="20"/>
        </w:rPr>
        <w:t xml:space="preserve">a jeśli będzie to konieczne dla dalszego niezakłóconego korzystania z utworów przez </w:t>
      </w:r>
      <w:r w:rsidR="00A00504">
        <w:rPr>
          <w:rFonts w:ascii="Arial" w:hAnsi="Arial" w:cs="Arial"/>
          <w:sz w:val="20"/>
          <w:szCs w:val="20"/>
        </w:rPr>
        <w:t>Zamawiającego</w:t>
      </w:r>
      <w:r w:rsidR="00A00504" w:rsidRPr="00DA1DE4">
        <w:rPr>
          <w:rFonts w:ascii="Arial" w:hAnsi="Arial" w:cs="Arial"/>
          <w:sz w:val="20"/>
          <w:szCs w:val="20"/>
        </w:rPr>
        <w:t xml:space="preserve">, </w:t>
      </w:r>
      <w:r w:rsidR="00A00504">
        <w:rPr>
          <w:rFonts w:ascii="Arial" w:hAnsi="Arial" w:cs="Arial"/>
          <w:sz w:val="20"/>
          <w:szCs w:val="20"/>
        </w:rPr>
        <w:t xml:space="preserve">Wykonawca </w:t>
      </w:r>
      <w:r w:rsidR="00A00504" w:rsidRPr="00DA1DE4">
        <w:rPr>
          <w:rFonts w:ascii="Arial" w:hAnsi="Arial" w:cs="Arial"/>
          <w:sz w:val="20"/>
          <w:szCs w:val="20"/>
        </w:rPr>
        <w:t xml:space="preserve">zaspokoi roszczenia kierowane przez osobę trzecią względem </w:t>
      </w:r>
      <w:r w:rsidR="00A00504">
        <w:rPr>
          <w:rFonts w:ascii="Arial" w:hAnsi="Arial" w:cs="Arial"/>
          <w:sz w:val="20"/>
          <w:szCs w:val="20"/>
        </w:rPr>
        <w:t xml:space="preserve">Zamawiającego </w:t>
      </w:r>
      <w:r w:rsidR="00A00504" w:rsidRPr="00DA1DE4">
        <w:rPr>
          <w:rFonts w:ascii="Arial" w:hAnsi="Arial" w:cs="Arial"/>
          <w:sz w:val="20"/>
          <w:szCs w:val="20"/>
        </w:rPr>
        <w:t>w całości, wraz z ewentualnymi świadczeniami ubocznymi i kosztami dochodzenia roszczeń (art. 392 k.c.).</w:t>
      </w:r>
    </w:p>
    <w:p w14:paraId="69D96136" w14:textId="645EEA58" w:rsidR="00F164F3" w:rsidRDefault="00F164F3" w:rsidP="00E92DB4">
      <w:pPr>
        <w:pStyle w:val="Akapitzlist"/>
        <w:numPr>
          <w:ilvl w:val="0"/>
          <w:numId w:val="14"/>
        </w:numPr>
        <w:spacing w:after="120"/>
        <w:jc w:val="both"/>
        <w:rPr>
          <w:rFonts w:ascii="Arial" w:hAnsi="Arial" w:cs="Arial"/>
          <w:sz w:val="20"/>
          <w:szCs w:val="20"/>
        </w:rPr>
      </w:pPr>
      <w:r w:rsidRPr="00F164F3">
        <w:rPr>
          <w:rFonts w:ascii="Arial" w:hAnsi="Arial" w:cs="Arial"/>
          <w:sz w:val="20"/>
          <w:szCs w:val="20"/>
        </w:rPr>
        <w:t xml:space="preserve">Dla odpowiedzialności </w:t>
      </w:r>
      <w:r w:rsidR="00A00504">
        <w:rPr>
          <w:rFonts w:ascii="Arial" w:hAnsi="Arial" w:cs="Arial"/>
          <w:sz w:val="20"/>
          <w:szCs w:val="20"/>
        </w:rPr>
        <w:t>Wykonawcy</w:t>
      </w:r>
      <w:r w:rsidRPr="00F164F3">
        <w:rPr>
          <w:rFonts w:ascii="Arial" w:hAnsi="Arial" w:cs="Arial"/>
          <w:sz w:val="20"/>
          <w:szCs w:val="20"/>
        </w:rPr>
        <w:t xml:space="preserve"> określonej w niniejszym </w:t>
      </w:r>
      <w:r w:rsidR="00A00504">
        <w:rPr>
          <w:rFonts w:ascii="Arial" w:hAnsi="Arial" w:cs="Arial"/>
          <w:sz w:val="20"/>
          <w:szCs w:val="20"/>
        </w:rPr>
        <w:t xml:space="preserve">paragrafie </w:t>
      </w:r>
      <w:r w:rsidRPr="00F164F3">
        <w:rPr>
          <w:rFonts w:ascii="Arial" w:hAnsi="Arial" w:cs="Arial"/>
          <w:sz w:val="20"/>
          <w:szCs w:val="20"/>
        </w:rPr>
        <w:t xml:space="preserve">jakiekolwiek przewidziane w Umowie ograniczenia odpowiedzialności </w:t>
      </w:r>
      <w:r w:rsidR="00A00504">
        <w:rPr>
          <w:rFonts w:ascii="Arial" w:hAnsi="Arial" w:cs="Arial"/>
          <w:sz w:val="20"/>
          <w:szCs w:val="20"/>
        </w:rPr>
        <w:t>Wykonawcy</w:t>
      </w:r>
      <w:r w:rsidRPr="00F164F3">
        <w:rPr>
          <w:rFonts w:ascii="Arial" w:hAnsi="Arial" w:cs="Arial"/>
          <w:sz w:val="20"/>
          <w:szCs w:val="20"/>
        </w:rPr>
        <w:t xml:space="preserve"> nie mają zastosowania</w:t>
      </w:r>
    </w:p>
    <w:p w14:paraId="404368A6" w14:textId="39095DF2" w:rsidR="00540A34" w:rsidRPr="00540A34" w:rsidRDefault="00540A34" w:rsidP="00540A34">
      <w:pPr>
        <w:keepNext/>
        <w:keepLines/>
        <w:spacing w:after="120" w:line="276" w:lineRule="auto"/>
        <w:jc w:val="center"/>
        <w:outlineLvl w:val="0"/>
        <w:rPr>
          <w:rFonts w:ascii="Arial" w:eastAsia="MS Gothic" w:hAnsi="Arial" w:cs="Arial"/>
          <w:b/>
          <w:sz w:val="20"/>
          <w:szCs w:val="32"/>
          <w:lang w:eastAsia="en-US"/>
        </w:rPr>
      </w:pPr>
      <w:r w:rsidRPr="00540A34">
        <w:rPr>
          <w:rFonts w:ascii="Arial" w:eastAsia="MS Gothic" w:hAnsi="Arial" w:cs="Arial"/>
          <w:b/>
          <w:sz w:val="20"/>
          <w:szCs w:val="20"/>
          <w:lang w:eastAsia="en-US"/>
        </w:rPr>
        <w:lastRenderedPageBreak/>
        <w:t>§</w:t>
      </w:r>
      <w:r>
        <w:rPr>
          <w:rFonts w:ascii="Arial" w:eastAsia="MS Gothic" w:hAnsi="Arial" w:cs="Arial"/>
          <w:b/>
          <w:sz w:val="20"/>
          <w:szCs w:val="20"/>
          <w:lang w:eastAsia="en-US"/>
        </w:rPr>
        <w:t>10</w:t>
      </w:r>
      <w:r w:rsidR="00C97CE1">
        <w:rPr>
          <w:rFonts w:ascii="Arial" w:eastAsia="MS Gothic" w:hAnsi="Arial" w:cs="Arial"/>
          <w:b/>
          <w:sz w:val="20"/>
          <w:szCs w:val="20"/>
          <w:lang w:eastAsia="en-US"/>
        </w:rPr>
        <w:t xml:space="preserve"> </w:t>
      </w:r>
      <w:r w:rsidR="00C97CE1">
        <w:rPr>
          <w:rFonts w:ascii="Arial" w:eastAsia="MS Gothic" w:hAnsi="Arial" w:cs="Arial"/>
          <w:b/>
          <w:sz w:val="20"/>
          <w:szCs w:val="32"/>
          <w:lang w:eastAsia="en-US"/>
        </w:rPr>
        <w:t>Prawa m</w:t>
      </w:r>
      <w:r w:rsidR="00C97CE1" w:rsidRPr="00540A34">
        <w:rPr>
          <w:rFonts w:ascii="Arial" w:eastAsia="MS Gothic" w:hAnsi="Arial" w:cs="Arial"/>
          <w:b/>
          <w:sz w:val="20"/>
          <w:szCs w:val="32"/>
          <w:lang w:eastAsia="en-US"/>
        </w:rPr>
        <w:t xml:space="preserve">ajątkowe do </w:t>
      </w:r>
      <w:r w:rsidR="00A00504">
        <w:rPr>
          <w:rFonts w:ascii="Arial" w:eastAsia="MS Gothic" w:hAnsi="Arial" w:cs="Arial"/>
          <w:b/>
          <w:sz w:val="20"/>
          <w:szCs w:val="32"/>
          <w:lang w:eastAsia="en-US"/>
        </w:rPr>
        <w:t>U</w:t>
      </w:r>
      <w:r w:rsidR="00A00504" w:rsidRPr="00540A34">
        <w:rPr>
          <w:rFonts w:ascii="Arial" w:eastAsia="MS Gothic" w:hAnsi="Arial" w:cs="Arial"/>
          <w:b/>
          <w:sz w:val="20"/>
          <w:szCs w:val="32"/>
          <w:lang w:eastAsia="en-US"/>
        </w:rPr>
        <w:t xml:space="preserve">tworów </w:t>
      </w:r>
    </w:p>
    <w:p w14:paraId="75128583" w14:textId="3765CE67" w:rsidR="00540A34" w:rsidRPr="00540A34" w:rsidRDefault="00985C19" w:rsidP="00E92DB4">
      <w:pPr>
        <w:pStyle w:val="Akapitzlist"/>
        <w:numPr>
          <w:ilvl w:val="0"/>
          <w:numId w:val="4"/>
        </w:numPr>
        <w:spacing w:after="120"/>
        <w:jc w:val="both"/>
        <w:rPr>
          <w:rFonts w:ascii="Arial" w:hAnsi="Arial" w:cs="Arial"/>
          <w:sz w:val="20"/>
          <w:szCs w:val="20"/>
        </w:rPr>
      </w:pPr>
      <w:r>
        <w:rPr>
          <w:rFonts w:ascii="Arial" w:hAnsi="Arial" w:cs="Arial"/>
          <w:sz w:val="20"/>
          <w:szCs w:val="20"/>
        </w:rPr>
        <w:t>Wykonawca</w:t>
      </w:r>
      <w:r w:rsidR="00540A34" w:rsidRPr="00540A34">
        <w:rPr>
          <w:rFonts w:ascii="Arial" w:hAnsi="Arial" w:cs="Arial"/>
          <w:sz w:val="20"/>
          <w:szCs w:val="20"/>
        </w:rPr>
        <w:t xml:space="preserve"> oświadcza, że przysługują mu </w:t>
      </w:r>
      <w:r w:rsidR="00A00504">
        <w:rPr>
          <w:rFonts w:ascii="Arial" w:hAnsi="Arial" w:cs="Arial"/>
          <w:sz w:val="20"/>
          <w:szCs w:val="20"/>
        </w:rPr>
        <w:t xml:space="preserve">lub w momencie przekazania Zamawiającemu – będą przysługiwać - </w:t>
      </w:r>
      <w:r w:rsidR="00540A34" w:rsidRPr="00540A34">
        <w:rPr>
          <w:rFonts w:ascii="Arial" w:hAnsi="Arial" w:cs="Arial"/>
          <w:sz w:val="20"/>
          <w:szCs w:val="20"/>
        </w:rPr>
        <w:t xml:space="preserve">autorskie prawa majątkowe do </w:t>
      </w:r>
      <w:proofErr w:type="gramStart"/>
      <w:r w:rsidR="00540A34" w:rsidRPr="00540A34">
        <w:rPr>
          <w:rFonts w:ascii="Arial" w:hAnsi="Arial" w:cs="Arial"/>
          <w:sz w:val="20"/>
          <w:szCs w:val="20"/>
        </w:rPr>
        <w:t>Utworów ,</w:t>
      </w:r>
      <w:proofErr w:type="gramEnd"/>
      <w:r w:rsidR="00540A34" w:rsidRPr="00540A34">
        <w:rPr>
          <w:rFonts w:ascii="Arial" w:hAnsi="Arial" w:cs="Arial"/>
          <w:sz w:val="20"/>
          <w:szCs w:val="20"/>
        </w:rPr>
        <w:t xml:space="preserve"> będących utworem w rozumieniu ustawy z dnia 4 lutego 1994 r. o prawie autorskim i prawach pokrewnych (dalej jako: </w:t>
      </w:r>
      <w:r w:rsidR="00175D5C">
        <w:rPr>
          <w:rFonts w:ascii="Arial" w:hAnsi="Arial" w:cs="Arial"/>
          <w:sz w:val="20"/>
          <w:szCs w:val="20"/>
        </w:rPr>
        <w:t>„</w:t>
      </w:r>
      <w:r w:rsidR="00175D5C" w:rsidRPr="00DA1DE4">
        <w:rPr>
          <w:rFonts w:ascii="Arial" w:hAnsi="Arial" w:cs="Arial"/>
          <w:b/>
          <w:bCs/>
          <w:sz w:val="20"/>
          <w:szCs w:val="20"/>
        </w:rPr>
        <w:t>Utwory</w:t>
      </w:r>
      <w:r w:rsidR="00175D5C">
        <w:rPr>
          <w:rFonts w:ascii="Arial" w:hAnsi="Arial" w:cs="Arial"/>
          <w:sz w:val="20"/>
          <w:szCs w:val="20"/>
        </w:rPr>
        <w:t>”).</w:t>
      </w:r>
      <w:r w:rsidR="00A00504">
        <w:rPr>
          <w:rFonts w:ascii="Arial" w:hAnsi="Arial" w:cs="Arial"/>
          <w:sz w:val="20"/>
          <w:szCs w:val="20"/>
        </w:rPr>
        <w:t xml:space="preserve"> Strony przewidują, że w trakcie wykonywania Umowy – a w szczególności w trakcie realizacji Etapu II Umowy – może dojść do powstania Utworów.</w:t>
      </w:r>
    </w:p>
    <w:p w14:paraId="6298F14B" w14:textId="2380FD3B" w:rsidR="00540A34" w:rsidRPr="00540A34" w:rsidRDefault="00985C19" w:rsidP="00E92DB4">
      <w:pPr>
        <w:pStyle w:val="Akapitzlist"/>
        <w:numPr>
          <w:ilvl w:val="0"/>
          <w:numId w:val="4"/>
        </w:numPr>
        <w:spacing w:after="120"/>
        <w:jc w:val="both"/>
        <w:rPr>
          <w:rFonts w:ascii="Arial" w:hAnsi="Arial" w:cs="Arial"/>
          <w:sz w:val="20"/>
          <w:szCs w:val="20"/>
        </w:rPr>
      </w:pPr>
      <w:r>
        <w:rPr>
          <w:rFonts w:ascii="Arial" w:hAnsi="Arial" w:cs="Arial"/>
          <w:sz w:val="20"/>
          <w:szCs w:val="20"/>
        </w:rPr>
        <w:t>Wykonawca</w:t>
      </w:r>
      <w:r w:rsidR="00540A34" w:rsidRPr="00540A34">
        <w:rPr>
          <w:rFonts w:ascii="Arial" w:hAnsi="Arial" w:cs="Arial"/>
          <w:sz w:val="20"/>
          <w:szCs w:val="20"/>
        </w:rPr>
        <w:t xml:space="preserve"> oświadcza i gwarantuje, że Utwory ani korzystanie z nich przez </w:t>
      </w:r>
      <w:r>
        <w:rPr>
          <w:rFonts w:ascii="Arial" w:hAnsi="Arial" w:cs="Arial"/>
          <w:sz w:val="20"/>
          <w:szCs w:val="20"/>
        </w:rPr>
        <w:t>Zamawiającego</w:t>
      </w:r>
      <w:r w:rsidR="00540A34" w:rsidRPr="00540A34">
        <w:rPr>
          <w:rFonts w:ascii="Arial" w:hAnsi="Arial" w:cs="Arial"/>
          <w:sz w:val="20"/>
          <w:szCs w:val="20"/>
        </w:rPr>
        <w:t xml:space="preserve">, Klienta lub inne osoby zgodnie z Umową, nie będą naruszać Praw własności intelektualnej osób trzecich, w tym praw autorskich, patentów, ani praw do baz danych, nie jest obciążone prawami, ani roszczeniami osób trzecich, a w szczególności roszczeniami dotyczącymi praw autorskich oraz że korzystanie z Utworów i zawarcie oraz wykonywanie przez </w:t>
      </w:r>
      <w:r>
        <w:rPr>
          <w:rFonts w:ascii="Arial" w:hAnsi="Arial" w:cs="Arial"/>
          <w:sz w:val="20"/>
          <w:szCs w:val="20"/>
        </w:rPr>
        <w:t>Zamawiającego</w:t>
      </w:r>
      <w:r w:rsidR="00540A34" w:rsidRPr="00540A34">
        <w:rPr>
          <w:rFonts w:ascii="Arial" w:hAnsi="Arial" w:cs="Arial"/>
          <w:sz w:val="20"/>
          <w:szCs w:val="20"/>
        </w:rPr>
        <w:t xml:space="preserve"> niniejszej Umowy, nie wymaga z żadnych zezwoleń osób trzecich.</w:t>
      </w:r>
    </w:p>
    <w:p w14:paraId="206DAA15" w14:textId="3E5A6010" w:rsidR="00540A34" w:rsidRPr="00540A34" w:rsidRDefault="00985C19" w:rsidP="00E92DB4">
      <w:pPr>
        <w:pStyle w:val="Akapitzlist"/>
        <w:numPr>
          <w:ilvl w:val="0"/>
          <w:numId w:val="4"/>
        </w:numPr>
        <w:spacing w:after="120"/>
        <w:jc w:val="both"/>
        <w:rPr>
          <w:rFonts w:ascii="Arial" w:hAnsi="Arial" w:cs="Arial"/>
          <w:sz w:val="20"/>
          <w:szCs w:val="20"/>
        </w:rPr>
      </w:pPr>
      <w:r>
        <w:rPr>
          <w:rFonts w:ascii="Arial" w:hAnsi="Arial" w:cs="Arial"/>
          <w:sz w:val="20"/>
          <w:szCs w:val="20"/>
        </w:rPr>
        <w:t>Wykonawca</w:t>
      </w:r>
      <w:r w:rsidR="00540A34" w:rsidRPr="00540A34">
        <w:rPr>
          <w:rFonts w:ascii="Arial" w:hAnsi="Arial" w:cs="Arial"/>
          <w:sz w:val="20"/>
          <w:szCs w:val="20"/>
        </w:rPr>
        <w:t xml:space="preserve"> w ramach wynagrodzenia określonego w § </w:t>
      </w:r>
      <w:r w:rsidR="00AC6C8E">
        <w:rPr>
          <w:rFonts w:ascii="Arial" w:hAnsi="Arial" w:cs="Arial"/>
          <w:sz w:val="20"/>
          <w:szCs w:val="20"/>
        </w:rPr>
        <w:t>4 ust. 1</w:t>
      </w:r>
      <w:r w:rsidR="00412EE7">
        <w:rPr>
          <w:rFonts w:ascii="Arial" w:hAnsi="Arial" w:cs="Arial"/>
          <w:sz w:val="20"/>
          <w:szCs w:val="20"/>
        </w:rPr>
        <w:t xml:space="preserve"> lit b</w:t>
      </w:r>
      <w:r w:rsidR="00540A34" w:rsidRPr="00540A34">
        <w:rPr>
          <w:rFonts w:ascii="Arial" w:hAnsi="Arial" w:cs="Arial"/>
          <w:sz w:val="20"/>
          <w:szCs w:val="20"/>
        </w:rPr>
        <w:t xml:space="preserve"> Umowy, przenosi na </w:t>
      </w:r>
      <w:r>
        <w:rPr>
          <w:rFonts w:ascii="Arial" w:hAnsi="Arial" w:cs="Arial"/>
          <w:sz w:val="20"/>
          <w:szCs w:val="20"/>
        </w:rPr>
        <w:t>Zamawiającego</w:t>
      </w:r>
      <w:r w:rsidR="00540A34" w:rsidRPr="00540A34">
        <w:rPr>
          <w:rFonts w:ascii="Arial" w:hAnsi="Arial" w:cs="Arial"/>
          <w:sz w:val="20"/>
          <w:szCs w:val="20"/>
        </w:rPr>
        <w:t xml:space="preserve"> autorskie prawa majątkowe do Utworów, jak również wyłączne prawa do zezwalania na wykonywanie zależnych praw autorskich oraz przenoszenia praw nabytych na podstawie Umowy na inne osoby wraz z prawem do dokonywania w nich zmian, wykonywania praw zależnych oraz prawem własności nośników. Przeniesienie autorskich praw majątkowych i zezwolenie na wykonywanie praw zależnych, o których mowa</w:t>
      </w:r>
      <w:r w:rsidR="0052493E">
        <w:rPr>
          <w:rFonts w:ascii="Arial" w:hAnsi="Arial" w:cs="Arial"/>
          <w:sz w:val="20"/>
          <w:szCs w:val="20"/>
        </w:rPr>
        <w:br/>
      </w:r>
      <w:r w:rsidR="00540A34" w:rsidRPr="00540A34">
        <w:rPr>
          <w:rFonts w:ascii="Arial" w:hAnsi="Arial" w:cs="Arial"/>
          <w:sz w:val="20"/>
          <w:szCs w:val="20"/>
        </w:rPr>
        <w:t>w niniejszym ustępie, uprawnia do nieograniczonego w czasie rozporządzania korzystania z Utworów, na następujących polach eksploatacji:</w:t>
      </w:r>
    </w:p>
    <w:p w14:paraId="2A22A752" w14:textId="77777777"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utrwalenie na jakimkolwiek nośniku, niezależnie od standardu systemu i formatu;</w:t>
      </w:r>
    </w:p>
    <w:p w14:paraId="0E79B767" w14:textId="2B6A5B3F"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 xml:space="preserve">zwielokrotnienie jakąkolwiek techniką, w tym dla celów wydawniczych </w:t>
      </w:r>
      <w:r w:rsidR="00BC757E">
        <w:rPr>
          <w:rFonts w:ascii="Arial" w:hAnsi="Arial" w:cs="Arial"/>
          <w:sz w:val="20"/>
          <w:szCs w:val="20"/>
        </w:rPr>
        <w:br/>
      </w:r>
      <w:r w:rsidRPr="00540A34">
        <w:rPr>
          <w:rFonts w:ascii="Arial" w:hAnsi="Arial" w:cs="Arial"/>
          <w:sz w:val="20"/>
          <w:szCs w:val="20"/>
        </w:rPr>
        <w:t>i edytorskich;</w:t>
      </w:r>
    </w:p>
    <w:p w14:paraId="6E7DB040" w14:textId="77777777"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rozpowszechnianie w formie druku, zapisu cyfrowego, przekazu multimedialnego;</w:t>
      </w:r>
    </w:p>
    <w:p w14:paraId="66DF6C2D" w14:textId="2A3B5BE6"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publiczne wykonanie, wystawienie, wyświetlenie, odtworzenie</w:t>
      </w:r>
      <w:r w:rsidR="00BC757E">
        <w:rPr>
          <w:rFonts w:ascii="Arial" w:hAnsi="Arial" w:cs="Arial"/>
          <w:sz w:val="20"/>
          <w:szCs w:val="20"/>
        </w:rPr>
        <w:t xml:space="preserve"> </w:t>
      </w:r>
      <w:r w:rsidRPr="00540A34">
        <w:rPr>
          <w:rFonts w:ascii="Arial" w:hAnsi="Arial" w:cs="Arial"/>
          <w:sz w:val="20"/>
          <w:szCs w:val="20"/>
        </w:rPr>
        <w:t xml:space="preserve">oraz nadawanie </w:t>
      </w:r>
      <w:r w:rsidR="00BC757E">
        <w:rPr>
          <w:rFonts w:ascii="Arial" w:hAnsi="Arial" w:cs="Arial"/>
          <w:sz w:val="20"/>
          <w:szCs w:val="20"/>
        </w:rPr>
        <w:br/>
      </w:r>
      <w:r w:rsidRPr="00540A34">
        <w:rPr>
          <w:rFonts w:ascii="Arial" w:hAnsi="Arial" w:cs="Arial"/>
          <w:sz w:val="20"/>
          <w:szCs w:val="20"/>
        </w:rPr>
        <w:t>i reemitowanie, a także publiczne udostępnianie w taki sposób, aby każdy mógł mieć do niego dostęp w miejscu i w czasie przez siebie wybranym;</w:t>
      </w:r>
    </w:p>
    <w:p w14:paraId="2445EDF7" w14:textId="77777777"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wykorzystywanie Utworów lub ich dowolnych części do prezentacji;</w:t>
      </w:r>
    </w:p>
    <w:p w14:paraId="29C6DA9F" w14:textId="77777777"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obrót oryginałem albo egzemplarzami, na których Utwory utrwalono - wprowadzanie do obrotu przy użyciu Internetu i innych technik przekazu danych, wykorzystujących sieci telekomunikacyjne, informatyczne i bezprzewodowe, użyczenie lub najem oryginału albo egzemplarzy;</w:t>
      </w:r>
    </w:p>
    <w:p w14:paraId="4CBDE0F3" w14:textId="77777777"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wprowadzanie do pamięci komputera i do sieci multimedialnej, w tym do Internetu;</w:t>
      </w:r>
    </w:p>
    <w:p w14:paraId="2B6BA64A" w14:textId="77777777"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tłumaczenia i sporządzanie wersji obcojęzycznych;</w:t>
      </w:r>
    </w:p>
    <w:p w14:paraId="5BD740D2" w14:textId="77777777"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łączenie fragmentów z innymi utworami;</w:t>
      </w:r>
    </w:p>
    <w:p w14:paraId="6BDE8D41" w14:textId="50896F6F"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dowolnego przetwarzania Utworów, w tym na adaptacje, modyfikacje Utworów, wykorzystywanie Utworów jako podstawę lub materiał wyjściowy do tworzenia</w:t>
      </w:r>
      <w:r w:rsidR="00BC757E">
        <w:rPr>
          <w:rFonts w:ascii="Arial" w:hAnsi="Arial" w:cs="Arial"/>
          <w:sz w:val="20"/>
          <w:szCs w:val="20"/>
        </w:rPr>
        <w:t xml:space="preserve"> </w:t>
      </w:r>
      <w:r w:rsidRPr="00540A34">
        <w:rPr>
          <w:rFonts w:ascii="Arial" w:hAnsi="Arial" w:cs="Arial"/>
          <w:sz w:val="20"/>
          <w:szCs w:val="20"/>
        </w:rPr>
        <w:t>innych utworów w rozumieniu przepisów ustawy o prawie autorskim i prawach pokrewnych.</w:t>
      </w:r>
    </w:p>
    <w:p w14:paraId="53DDF611" w14:textId="120C611F" w:rsidR="00540A34" w:rsidRPr="00540A34" w:rsidRDefault="00540A34" w:rsidP="00E92DB4">
      <w:pPr>
        <w:pStyle w:val="Akapitzlist"/>
        <w:numPr>
          <w:ilvl w:val="0"/>
          <w:numId w:val="4"/>
        </w:numPr>
        <w:spacing w:after="120"/>
        <w:jc w:val="both"/>
        <w:rPr>
          <w:rFonts w:ascii="Arial" w:hAnsi="Arial" w:cs="Arial"/>
          <w:sz w:val="20"/>
          <w:szCs w:val="20"/>
        </w:rPr>
      </w:pPr>
      <w:r w:rsidRPr="00540A34">
        <w:rPr>
          <w:rFonts w:ascii="Arial" w:hAnsi="Arial" w:cs="Arial"/>
          <w:sz w:val="20"/>
          <w:szCs w:val="20"/>
        </w:rPr>
        <w:t xml:space="preserve">Przeniesienie autorskich praw majątkowych do Utworów obejmuje również prawo do korzystania, pobierania pożytków i rozporządzenia wszelkimi opracowaniami Utworów wykonanymi przez </w:t>
      </w:r>
      <w:r w:rsidR="00985C19">
        <w:rPr>
          <w:rFonts w:ascii="Arial" w:hAnsi="Arial" w:cs="Arial"/>
          <w:sz w:val="20"/>
          <w:szCs w:val="20"/>
        </w:rPr>
        <w:t>Zamawiającego</w:t>
      </w:r>
      <w:r w:rsidRPr="00540A34">
        <w:rPr>
          <w:rFonts w:ascii="Arial" w:hAnsi="Arial" w:cs="Arial"/>
          <w:sz w:val="20"/>
          <w:szCs w:val="20"/>
        </w:rPr>
        <w:t xml:space="preserve">, na zlecenie </w:t>
      </w:r>
      <w:r w:rsidR="00435E6E">
        <w:rPr>
          <w:rFonts w:ascii="Arial" w:hAnsi="Arial" w:cs="Arial"/>
          <w:sz w:val="20"/>
          <w:szCs w:val="20"/>
        </w:rPr>
        <w:t>Zamawiającego</w:t>
      </w:r>
      <w:r w:rsidR="00435E6E" w:rsidRPr="00540A34">
        <w:rPr>
          <w:rFonts w:ascii="Arial" w:hAnsi="Arial" w:cs="Arial"/>
          <w:sz w:val="20"/>
          <w:szCs w:val="20"/>
        </w:rPr>
        <w:t xml:space="preserve"> </w:t>
      </w:r>
      <w:r w:rsidRPr="00540A34">
        <w:rPr>
          <w:rFonts w:ascii="Arial" w:hAnsi="Arial" w:cs="Arial"/>
          <w:sz w:val="20"/>
          <w:szCs w:val="20"/>
        </w:rPr>
        <w:t xml:space="preserve">lub za zgodą </w:t>
      </w:r>
      <w:r w:rsidR="00A00504">
        <w:rPr>
          <w:rFonts w:ascii="Arial" w:hAnsi="Arial" w:cs="Arial"/>
          <w:sz w:val="20"/>
          <w:szCs w:val="20"/>
        </w:rPr>
        <w:t>Zamawiającego</w:t>
      </w:r>
      <w:r w:rsidRPr="00540A34">
        <w:rPr>
          <w:rFonts w:ascii="Arial" w:hAnsi="Arial" w:cs="Arial"/>
          <w:sz w:val="20"/>
          <w:szCs w:val="20"/>
        </w:rPr>
        <w:t xml:space="preserve">, bez konieczności uzyskiwania zgody </w:t>
      </w:r>
      <w:r w:rsidR="00985C19">
        <w:rPr>
          <w:rFonts w:ascii="Arial" w:hAnsi="Arial" w:cs="Arial"/>
          <w:sz w:val="20"/>
          <w:szCs w:val="20"/>
        </w:rPr>
        <w:t>Wykonawcy</w:t>
      </w:r>
      <w:r w:rsidRPr="00540A34">
        <w:rPr>
          <w:rFonts w:ascii="Arial" w:hAnsi="Arial" w:cs="Arial"/>
          <w:sz w:val="20"/>
          <w:szCs w:val="20"/>
        </w:rPr>
        <w:t>, na polach eksploatacji, o których mowa w ust. 3 powyżej.</w:t>
      </w:r>
    </w:p>
    <w:p w14:paraId="0535C2F8" w14:textId="7FF6B02F" w:rsidR="00540A34" w:rsidRPr="00540A34" w:rsidRDefault="00985C19" w:rsidP="00E92DB4">
      <w:pPr>
        <w:pStyle w:val="Akapitzlist"/>
        <w:numPr>
          <w:ilvl w:val="0"/>
          <w:numId w:val="4"/>
        </w:numPr>
        <w:spacing w:after="120"/>
        <w:jc w:val="both"/>
        <w:rPr>
          <w:rFonts w:ascii="Arial" w:hAnsi="Arial" w:cs="Arial"/>
          <w:sz w:val="20"/>
          <w:szCs w:val="20"/>
        </w:rPr>
      </w:pPr>
      <w:r>
        <w:rPr>
          <w:rFonts w:ascii="Arial" w:hAnsi="Arial" w:cs="Arial"/>
          <w:sz w:val="20"/>
          <w:szCs w:val="20"/>
        </w:rPr>
        <w:t>Wykonawca</w:t>
      </w:r>
      <w:r w:rsidR="00540A34" w:rsidRPr="00540A34">
        <w:rPr>
          <w:rFonts w:ascii="Arial" w:hAnsi="Arial" w:cs="Arial"/>
          <w:sz w:val="20"/>
          <w:szCs w:val="20"/>
        </w:rPr>
        <w:t xml:space="preserve"> wraz z powyższym przeniesieniem autorskich praw majątkowych, zezwala </w:t>
      </w:r>
      <w:r w:rsidR="00A00504">
        <w:rPr>
          <w:rFonts w:ascii="Arial" w:hAnsi="Arial" w:cs="Arial"/>
          <w:sz w:val="20"/>
          <w:szCs w:val="20"/>
        </w:rPr>
        <w:t>Zamawiającemu</w:t>
      </w:r>
      <w:r w:rsidR="00A00504" w:rsidRPr="00540A34">
        <w:rPr>
          <w:rFonts w:ascii="Arial" w:hAnsi="Arial" w:cs="Arial"/>
          <w:sz w:val="20"/>
          <w:szCs w:val="20"/>
        </w:rPr>
        <w:t xml:space="preserve"> </w:t>
      </w:r>
      <w:r w:rsidR="00540A34" w:rsidRPr="00540A34">
        <w:rPr>
          <w:rFonts w:ascii="Arial" w:hAnsi="Arial" w:cs="Arial"/>
          <w:sz w:val="20"/>
          <w:szCs w:val="20"/>
        </w:rPr>
        <w:t xml:space="preserve">na wykonywanie zależnych praw autorskich oraz upoważnia </w:t>
      </w:r>
      <w:r>
        <w:rPr>
          <w:rFonts w:ascii="Arial" w:hAnsi="Arial" w:cs="Arial"/>
          <w:sz w:val="20"/>
          <w:szCs w:val="20"/>
        </w:rPr>
        <w:t>Zamawiającego</w:t>
      </w:r>
      <w:r w:rsidR="00540A34" w:rsidRPr="00540A34">
        <w:rPr>
          <w:rFonts w:ascii="Arial" w:hAnsi="Arial" w:cs="Arial"/>
          <w:sz w:val="20"/>
          <w:szCs w:val="20"/>
        </w:rPr>
        <w:t xml:space="preserve"> do zlecania osobom trzecim wykonywania tych zależnych praw autorskich na polach eksploatacji, o których mowa w ust. 3 powyżej.</w:t>
      </w:r>
    </w:p>
    <w:p w14:paraId="7A8560EF" w14:textId="1EDE071F" w:rsidR="00540A34" w:rsidRPr="00540A34" w:rsidRDefault="00985C19" w:rsidP="00E92DB4">
      <w:pPr>
        <w:pStyle w:val="Akapitzlist"/>
        <w:numPr>
          <w:ilvl w:val="0"/>
          <w:numId w:val="4"/>
        </w:numPr>
        <w:spacing w:after="120"/>
        <w:jc w:val="both"/>
        <w:rPr>
          <w:rFonts w:ascii="Arial" w:hAnsi="Arial" w:cs="Arial"/>
          <w:sz w:val="20"/>
          <w:szCs w:val="20"/>
        </w:rPr>
      </w:pPr>
      <w:r>
        <w:rPr>
          <w:rFonts w:ascii="Arial" w:hAnsi="Arial" w:cs="Arial"/>
          <w:sz w:val="20"/>
          <w:szCs w:val="20"/>
        </w:rPr>
        <w:t>Wykonawca</w:t>
      </w:r>
      <w:r w:rsidR="00540A34" w:rsidRPr="00540A34">
        <w:rPr>
          <w:rFonts w:ascii="Arial" w:hAnsi="Arial" w:cs="Arial"/>
          <w:sz w:val="20"/>
          <w:szCs w:val="20"/>
        </w:rPr>
        <w:t xml:space="preserve"> jednocześnie zapewnia, że niniejsze zezwolenie nie narusza osobistych praw twórcy do jego dzieł noszących znamiona Utworu.</w:t>
      </w:r>
    </w:p>
    <w:p w14:paraId="69E49D8B" w14:textId="5D8759BD" w:rsidR="00540A34" w:rsidRPr="00540A34" w:rsidRDefault="00985C19" w:rsidP="00E92DB4">
      <w:pPr>
        <w:pStyle w:val="Akapitzlist"/>
        <w:numPr>
          <w:ilvl w:val="0"/>
          <w:numId w:val="4"/>
        </w:numPr>
        <w:spacing w:after="120"/>
        <w:jc w:val="both"/>
        <w:rPr>
          <w:rFonts w:ascii="Arial" w:hAnsi="Arial" w:cs="Arial"/>
          <w:sz w:val="20"/>
          <w:szCs w:val="20"/>
        </w:rPr>
      </w:pPr>
      <w:r>
        <w:rPr>
          <w:rFonts w:ascii="Arial" w:hAnsi="Arial" w:cs="Arial"/>
          <w:sz w:val="20"/>
          <w:szCs w:val="20"/>
        </w:rPr>
        <w:t>Wykonawca</w:t>
      </w:r>
      <w:r w:rsidR="00540A34" w:rsidRPr="00540A34">
        <w:rPr>
          <w:rFonts w:ascii="Arial" w:hAnsi="Arial" w:cs="Arial"/>
          <w:sz w:val="20"/>
          <w:szCs w:val="20"/>
        </w:rPr>
        <w:t xml:space="preserve"> zobowiązuje</w:t>
      </w:r>
      <w:r w:rsidR="00BC757E">
        <w:rPr>
          <w:rFonts w:ascii="Arial" w:hAnsi="Arial" w:cs="Arial"/>
          <w:sz w:val="20"/>
          <w:szCs w:val="20"/>
        </w:rPr>
        <w:t xml:space="preserve"> </w:t>
      </w:r>
      <w:r w:rsidR="00540A34" w:rsidRPr="00540A34">
        <w:rPr>
          <w:rFonts w:ascii="Arial" w:hAnsi="Arial" w:cs="Arial"/>
          <w:sz w:val="20"/>
          <w:szCs w:val="20"/>
        </w:rPr>
        <w:t>się, że w przypadku wystąpienia konieczności</w:t>
      </w:r>
      <w:r w:rsidR="00BC757E">
        <w:rPr>
          <w:rFonts w:ascii="Arial" w:hAnsi="Arial" w:cs="Arial"/>
          <w:sz w:val="20"/>
          <w:szCs w:val="20"/>
        </w:rPr>
        <w:t xml:space="preserve"> </w:t>
      </w:r>
      <w:r w:rsidR="00540A34" w:rsidRPr="00540A34">
        <w:rPr>
          <w:rFonts w:ascii="Arial" w:hAnsi="Arial" w:cs="Arial"/>
          <w:sz w:val="20"/>
          <w:szCs w:val="20"/>
        </w:rPr>
        <w:t xml:space="preserve">korzystania </w:t>
      </w:r>
      <w:r w:rsidR="00BC757E">
        <w:rPr>
          <w:rFonts w:ascii="Arial" w:hAnsi="Arial" w:cs="Arial"/>
          <w:sz w:val="20"/>
          <w:szCs w:val="20"/>
        </w:rPr>
        <w:br/>
      </w:r>
      <w:r w:rsidR="00540A34" w:rsidRPr="00540A34">
        <w:rPr>
          <w:rFonts w:ascii="Arial" w:hAnsi="Arial" w:cs="Arial"/>
          <w:sz w:val="20"/>
          <w:szCs w:val="20"/>
        </w:rPr>
        <w:t>z Utworów na innych niż wymienione powyżej polach eksploatacji, przeniesie autorskie prawa majątkowe do Utworów w drodze osobnej umowy, w ramach wynagrodzenia,</w:t>
      </w:r>
      <w:r w:rsidR="0052493E">
        <w:rPr>
          <w:rFonts w:ascii="Arial" w:hAnsi="Arial" w:cs="Arial"/>
          <w:sz w:val="20"/>
          <w:szCs w:val="20"/>
        </w:rPr>
        <w:br/>
      </w:r>
      <w:r w:rsidR="00540A34" w:rsidRPr="00540A34">
        <w:rPr>
          <w:rFonts w:ascii="Arial" w:hAnsi="Arial" w:cs="Arial"/>
          <w:sz w:val="20"/>
          <w:szCs w:val="20"/>
        </w:rPr>
        <w:t xml:space="preserve">o którym mowa w § </w:t>
      </w:r>
      <w:r w:rsidR="00F76B58">
        <w:rPr>
          <w:rFonts w:ascii="Arial" w:hAnsi="Arial" w:cs="Arial"/>
          <w:sz w:val="20"/>
          <w:szCs w:val="20"/>
        </w:rPr>
        <w:t>4</w:t>
      </w:r>
      <w:r w:rsidR="00F76B58" w:rsidRPr="00540A34">
        <w:rPr>
          <w:rFonts w:ascii="Arial" w:hAnsi="Arial" w:cs="Arial"/>
          <w:sz w:val="20"/>
          <w:szCs w:val="20"/>
        </w:rPr>
        <w:t xml:space="preserve"> </w:t>
      </w:r>
      <w:r w:rsidR="00540A34" w:rsidRPr="00540A34">
        <w:rPr>
          <w:rFonts w:ascii="Arial" w:hAnsi="Arial" w:cs="Arial"/>
          <w:sz w:val="20"/>
          <w:szCs w:val="20"/>
        </w:rPr>
        <w:t xml:space="preserve">ust. </w:t>
      </w:r>
      <w:r w:rsidR="00F76B58">
        <w:rPr>
          <w:rFonts w:ascii="Arial" w:hAnsi="Arial" w:cs="Arial"/>
          <w:sz w:val="20"/>
          <w:szCs w:val="20"/>
        </w:rPr>
        <w:t>1</w:t>
      </w:r>
      <w:r w:rsidR="00540A34" w:rsidRPr="00540A34">
        <w:rPr>
          <w:rFonts w:ascii="Arial" w:hAnsi="Arial" w:cs="Arial"/>
          <w:sz w:val="20"/>
          <w:szCs w:val="20"/>
        </w:rPr>
        <w:t xml:space="preserve"> </w:t>
      </w:r>
      <w:r w:rsidR="00203C4D">
        <w:rPr>
          <w:rFonts w:ascii="Arial" w:hAnsi="Arial" w:cs="Arial"/>
          <w:sz w:val="20"/>
          <w:szCs w:val="20"/>
        </w:rPr>
        <w:t xml:space="preserve">lit b </w:t>
      </w:r>
      <w:r w:rsidR="00540A34" w:rsidRPr="00540A34">
        <w:rPr>
          <w:rFonts w:ascii="Arial" w:hAnsi="Arial" w:cs="Arial"/>
          <w:sz w:val="20"/>
          <w:szCs w:val="20"/>
        </w:rPr>
        <w:t>Umowy.</w:t>
      </w:r>
    </w:p>
    <w:p w14:paraId="027CCCEB" w14:textId="7EC65D99" w:rsidR="00540A34" w:rsidRPr="00540A34" w:rsidRDefault="00540A34" w:rsidP="00E92DB4">
      <w:pPr>
        <w:pStyle w:val="Akapitzlist"/>
        <w:numPr>
          <w:ilvl w:val="0"/>
          <w:numId w:val="4"/>
        </w:numPr>
        <w:spacing w:after="120"/>
        <w:jc w:val="both"/>
        <w:rPr>
          <w:rFonts w:ascii="Arial" w:hAnsi="Arial" w:cs="Arial"/>
          <w:sz w:val="20"/>
          <w:szCs w:val="20"/>
        </w:rPr>
      </w:pPr>
      <w:r w:rsidRPr="00540A34">
        <w:rPr>
          <w:rFonts w:ascii="Arial" w:hAnsi="Arial" w:cs="Arial"/>
          <w:sz w:val="20"/>
          <w:szCs w:val="20"/>
        </w:rPr>
        <w:t>Przeniesienie autorskich praw majątkowych i praw zależnych do Utworów nastąpi bezwarunkowo z chwilą podpisania przez strony Protokołu Odbioru</w:t>
      </w:r>
      <w:r w:rsidR="00203C4D">
        <w:rPr>
          <w:rFonts w:ascii="Arial" w:hAnsi="Arial" w:cs="Arial"/>
          <w:sz w:val="20"/>
          <w:szCs w:val="20"/>
        </w:rPr>
        <w:t xml:space="preserve"> Etapu II bez uwag</w:t>
      </w:r>
      <w:r w:rsidRPr="00540A34">
        <w:rPr>
          <w:rFonts w:ascii="Arial" w:hAnsi="Arial" w:cs="Arial"/>
          <w:sz w:val="20"/>
          <w:szCs w:val="20"/>
        </w:rPr>
        <w:t xml:space="preserve">. W okresie od dnia dostarczenia Utworów do momentu podpisania Protokołu Odbioru </w:t>
      </w:r>
      <w:r w:rsidR="000574CA">
        <w:rPr>
          <w:rFonts w:ascii="Arial" w:hAnsi="Arial" w:cs="Arial"/>
          <w:sz w:val="20"/>
          <w:szCs w:val="20"/>
        </w:rPr>
        <w:t xml:space="preserve">Etapu II </w:t>
      </w:r>
      <w:r w:rsidR="000574CA">
        <w:rPr>
          <w:rFonts w:ascii="Arial" w:hAnsi="Arial" w:cs="Arial"/>
          <w:sz w:val="20"/>
          <w:szCs w:val="20"/>
        </w:rPr>
        <w:lastRenderedPageBreak/>
        <w:t>bez uwag</w:t>
      </w:r>
      <w:r w:rsidRPr="00540A34">
        <w:rPr>
          <w:rFonts w:ascii="Arial" w:hAnsi="Arial" w:cs="Arial"/>
          <w:sz w:val="20"/>
          <w:szCs w:val="20"/>
        </w:rPr>
        <w:t xml:space="preserve">, </w:t>
      </w:r>
      <w:r w:rsidR="00985C19">
        <w:rPr>
          <w:rFonts w:ascii="Arial" w:hAnsi="Arial" w:cs="Arial"/>
          <w:sz w:val="20"/>
          <w:szCs w:val="20"/>
        </w:rPr>
        <w:t>Wykonawca</w:t>
      </w:r>
      <w:r w:rsidRPr="00540A34">
        <w:rPr>
          <w:rFonts w:ascii="Arial" w:hAnsi="Arial" w:cs="Arial"/>
          <w:sz w:val="20"/>
          <w:szCs w:val="20"/>
        </w:rPr>
        <w:t xml:space="preserve"> zezwala </w:t>
      </w:r>
      <w:r w:rsidR="000574CA">
        <w:rPr>
          <w:rFonts w:ascii="Arial" w:hAnsi="Arial" w:cs="Arial"/>
          <w:sz w:val="20"/>
          <w:szCs w:val="20"/>
        </w:rPr>
        <w:t xml:space="preserve">Zamawiającemu </w:t>
      </w:r>
      <w:r w:rsidRPr="00540A34">
        <w:rPr>
          <w:rFonts w:ascii="Arial" w:hAnsi="Arial" w:cs="Arial"/>
          <w:sz w:val="20"/>
          <w:szCs w:val="20"/>
        </w:rPr>
        <w:t>na korzystanie z Utworów na polach eksploatacji wskazanych w ust. 3 powyżej.</w:t>
      </w:r>
    </w:p>
    <w:p w14:paraId="08CE0AAC" w14:textId="6D15461C" w:rsidR="00540A34" w:rsidRPr="00540A34" w:rsidRDefault="00540A34" w:rsidP="00E92DB4">
      <w:pPr>
        <w:pStyle w:val="Akapitzlist"/>
        <w:numPr>
          <w:ilvl w:val="0"/>
          <w:numId w:val="4"/>
        </w:numPr>
        <w:spacing w:after="120"/>
        <w:jc w:val="both"/>
        <w:rPr>
          <w:rFonts w:ascii="Arial" w:hAnsi="Arial" w:cs="Arial"/>
          <w:sz w:val="20"/>
          <w:szCs w:val="20"/>
        </w:rPr>
      </w:pPr>
      <w:r w:rsidRPr="00540A34">
        <w:rPr>
          <w:rFonts w:ascii="Arial" w:hAnsi="Arial" w:cs="Arial"/>
          <w:sz w:val="20"/>
          <w:szCs w:val="20"/>
        </w:rPr>
        <w:t>Z chwilą przeniesienia autorskich praw majątkowych przechodzi</w:t>
      </w:r>
      <w:r w:rsidR="00175D5C">
        <w:rPr>
          <w:rFonts w:ascii="Arial" w:hAnsi="Arial" w:cs="Arial"/>
          <w:sz w:val="20"/>
          <w:szCs w:val="20"/>
        </w:rPr>
        <w:t xml:space="preserve"> </w:t>
      </w:r>
      <w:r w:rsidRPr="00540A34">
        <w:rPr>
          <w:rFonts w:ascii="Arial" w:hAnsi="Arial" w:cs="Arial"/>
          <w:sz w:val="20"/>
          <w:szCs w:val="20"/>
        </w:rPr>
        <w:t>na</w:t>
      </w:r>
      <w:r w:rsidR="00175D5C">
        <w:rPr>
          <w:rFonts w:ascii="Arial" w:hAnsi="Arial" w:cs="Arial"/>
          <w:sz w:val="20"/>
          <w:szCs w:val="20"/>
        </w:rPr>
        <w:t xml:space="preserve"> </w:t>
      </w:r>
      <w:r w:rsidR="00985C19">
        <w:rPr>
          <w:rFonts w:ascii="Arial" w:hAnsi="Arial" w:cs="Arial"/>
          <w:sz w:val="20"/>
          <w:szCs w:val="20"/>
        </w:rPr>
        <w:t>Zamawiającego</w:t>
      </w:r>
      <w:r w:rsidRPr="00540A34">
        <w:rPr>
          <w:rFonts w:ascii="Arial" w:hAnsi="Arial" w:cs="Arial"/>
          <w:sz w:val="20"/>
          <w:szCs w:val="20"/>
        </w:rPr>
        <w:t xml:space="preserve">   własność nośników, na których utrwalono Utwory.</w:t>
      </w:r>
    </w:p>
    <w:p w14:paraId="637C1DE9" w14:textId="12DB6F9F" w:rsidR="00540A34" w:rsidRPr="00540A34" w:rsidRDefault="00985C19" w:rsidP="00E92DB4">
      <w:pPr>
        <w:pStyle w:val="Akapitzlist"/>
        <w:numPr>
          <w:ilvl w:val="0"/>
          <w:numId w:val="4"/>
        </w:numPr>
        <w:spacing w:after="120"/>
        <w:jc w:val="both"/>
        <w:rPr>
          <w:rFonts w:ascii="Arial" w:hAnsi="Arial" w:cs="Arial"/>
          <w:sz w:val="20"/>
          <w:szCs w:val="20"/>
        </w:rPr>
      </w:pPr>
      <w:r>
        <w:rPr>
          <w:rFonts w:ascii="Arial" w:hAnsi="Arial" w:cs="Arial"/>
          <w:sz w:val="20"/>
          <w:szCs w:val="20"/>
        </w:rPr>
        <w:t>Wykonawca</w:t>
      </w:r>
      <w:r w:rsidR="00540A34" w:rsidRPr="00540A34">
        <w:rPr>
          <w:rFonts w:ascii="Arial" w:hAnsi="Arial" w:cs="Arial"/>
          <w:sz w:val="20"/>
          <w:szCs w:val="20"/>
        </w:rPr>
        <w:t xml:space="preserve"> oświadcza, że uzyskał od twórców Utworów oświadczenie, iż nie będą oni wykonywać w stosunku do Utworów autorskich praw osobistych w zakresie oznaczania Utworów imieniem i nazwiskiem twórcy, a tym samym zezwala </w:t>
      </w:r>
      <w:r>
        <w:rPr>
          <w:rFonts w:ascii="Arial" w:hAnsi="Arial" w:cs="Arial"/>
          <w:sz w:val="20"/>
          <w:szCs w:val="20"/>
        </w:rPr>
        <w:t>Wykonawcy</w:t>
      </w:r>
      <w:r w:rsidR="00540A34" w:rsidRPr="00540A34">
        <w:rPr>
          <w:rFonts w:ascii="Arial" w:hAnsi="Arial" w:cs="Arial"/>
          <w:sz w:val="20"/>
          <w:szCs w:val="20"/>
        </w:rPr>
        <w:t xml:space="preserve"> na rozpowszechnianie Utworów bez oznaczania ich imieniem i nazwiskiem twórców.</w:t>
      </w:r>
    </w:p>
    <w:p w14:paraId="579B37EC" w14:textId="7E2D962D" w:rsidR="00540A34" w:rsidRPr="00540A34" w:rsidRDefault="00A00504" w:rsidP="00E92DB4">
      <w:pPr>
        <w:pStyle w:val="Akapitzlist"/>
        <w:numPr>
          <w:ilvl w:val="0"/>
          <w:numId w:val="4"/>
        </w:numPr>
        <w:spacing w:after="120"/>
        <w:jc w:val="both"/>
        <w:rPr>
          <w:rFonts w:ascii="Arial" w:hAnsi="Arial" w:cs="Arial"/>
          <w:sz w:val="20"/>
          <w:szCs w:val="20"/>
        </w:rPr>
      </w:pPr>
      <w:r>
        <w:rPr>
          <w:rFonts w:ascii="Arial" w:hAnsi="Arial" w:cs="Arial"/>
          <w:sz w:val="20"/>
          <w:szCs w:val="20"/>
        </w:rPr>
        <w:t xml:space="preserve">Niezależnie od postanowień § 9 Umowy, jeżeli </w:t>
      </w:r>
      <w:r w:rsidR="00540A34" w:rsidRPr="00540A34">
        <w:rPr>
          <w:rFonts w:ascii="Arial" w:hAnsi="Arial" w:cs="Arial"/>
          <w:sz w:val="20"/>
          <w:szCs w:val="20"/>
        </w:rPr>
        <w:t xml:space="preserve">używanie Utworów stanie się przedmiotem jakiegokolwiek powództwa osoby trzeciej o naruszenie praw własności intelektualnej, </w:t>
      </w:r>
      <w:r w:rsidR="00985C19">
        <w:rPr>
          <w:rFonts w:ascii="Arial" w:hAnsi="Arial" w:cs="Arial"/>
          <w:sz w:val="20"/>
          <w:szCs w:val="20"/>
        </w:rPr>
        <w:t>Wykonawca</w:t>
      </w:r>
      <w:r w:rsidR="00540A34" w:rsidRPr="00540A34">
        <w:rPr>
          <w:rFonts w:ascii="Arial" w:hAnsi="Arial" w:cs="Arial"/>
          <w:sz w:val="20"/>
          <w:szCs w:val="20"/>
        </w:rPr>
        <w:t xml:space="preserve"> może</w:t>
      </w:r>
      <w:r>
        <w:rPr>
          <w:rFonts w:ascii="Arial" w:hAnsi="Arial" w:cs="Arial"/>
          <w:sz w:val="20"/>
          <w:szCs w:val="20"/>
        </w:rPr>
        <w:t>,</w:t>
      </w:r>
      <w:r w:rsidR="00540A34" w:rsidRPr="00540A34">
        <w:rPr>
          <w:rFonts w:ascii="Arial" w:hAnsi="Arial" w:cs="Arial"/>
          <w:sz w:val="20"/>
          <w:szCs w:val="20"/>
        </w:rPr>
        <w:t xml:space="preserve"> na swój własny koszt</w:t>
      </w:r>
      <w:r>
        <w:rPr>
          <w:rFonts w:ascii="Arial" w:hAnsi="Arial" w:cs="Arial"/>
          <w:sz w:val="20"/>
          <w:szCs w:val="20"/>
        </w:rPr>
        <w:t>,</w:t>
      </w:r>
      <w:r w:rsidR="00540A34" w:rsidRPr="00540A34">
        <w:rPr>
          <w:rFonts w:ascii="Arial" w:hAnsi="Arial" w:cs="Arial"/>
          <w:sz w:val="20"/>
          <w:szCs w:val="20"/>
        </w:rPr>
        <w:t xml:space="preserve"> wybrać jedno z poniższych rozwiązań: (i) uzyskać dla </w:t>
      </w:r>
      <w:r>
        <w:rPr>
          <w:rFonts w:ascii="Arial" w:hAnsi="Arial" w:cs="Arial"/>
          <w:sz w:val="20"/>
          <w:szCs w:val="20"/>
        </w:rPr>
        <w:t xml:space="preserve">Zamawiającego </w:t>
      </w:r>
      <w:r w:rsidR="00540A34" w:rsidRPr="00540A34">
        <w:rPr>
          <w:rFonts w:ascii="Arial" w:hAnsi="Arial" w:cs="Arial"/>
          <w:sz w:val="20"/>
          <w:szCs w:val="20"/>
        </w:rPr>
        <w:t xml:space="preserve">prawo </w:t>
      </w:r>
      <w:r>
        <w:rPr>
          <w:rFonts w:ascii="Arial" w:hAnsi="Arial" w:cs="Arial"/>
          <w:sz w:val="20"/>
          <w:szCs w:val="20"/>
        </w:rPr>
        <w:t xml:space="preserve">do </w:t>
      </w:r>
      <w:r w:rsidR="00540A34" w:rsidRPr="00540A34">
        <w:rPr>
          <w:rFonts w:ascii="Arial" w:hAnsi="Arial" w:cs="Arial"/>
          <w:sz w:val="20"/>
          <w:szCs w:val="20"/>
        </w:rPr>
        <w:t>dalszego użytkowania Utworów lub (ii) zmodyfikować Utwory tak, żeby były zgodne z</w:t>
      </w:r>
      <w:r>
        <w:rPr>
          <w:rFonts w:ascii="Arial" w:hAnsi="Arial" w:cs="Arial"/>
          <w:sz w:val="20"/>
          <w:szCs w:val="20"/>
        </w:rPr>
        <w:t>e specyfikacją i wymaganiami określonymi w Umowie (</w:t>
      </w:r>
      <w:proofErr w:type="spellStart"/>
      <w:r>
        <w:rPr>
          <w:rFonts w:ascii="Arial" w:hAnsi="Arial" w:cs="Arial"/>
          <w:sz w:val="20"/>
          <w:szCs w:val="20"/>
        </w:rPr>
        <w:t>tj</w:t>
      </w:r>
      <w:proofErr w:type="spellEnd"/>
      <w:r>
        <w:rPr>
          <w:rFonts w:ascii="Arial" w:hAnsi="Arial" w:cs="Arial"/>
          <w:sz w:val="20"/>
          <w:szCs w:val="20"/>
        </w:rPr>
        <w:t xml:space="preserve"> aby odpowiadały potrzebom Zamawiającego w zakresie funkcjonalności i przydatności gospodarczej)</w:t>
      </w:r>
      <w:r w:rsidRPr="00540A34" w:rsidDel="00A00504">
        <w:rPr>
          <w:rFonts w:ascii="Arial" w:hAnsi="Arial" w:cs="Arial"/>
          <w:sz w:val="20"/>
          <w:szCs w:val="20"/>
        </w:rPr>
        <w:t xml:space="preserve"> </w:t>
      </w:r>
      <w:r w:rsidR="00540A34" w:rsidRPr="00540A34">
        <w:rPr>
          <w:rFonts w:ascii="Arial" w:hAnsi="Arial" w:cs="Arial"/>
          <w:sz w:val="20"/>
          <w:szCs w:val="20"/>
        </w:rPr>
        <w:t xml:space="preserve">, ale </w:t>
      </w:r>
      <w:r>
        <w:rPr>
          <w:rFonts w:ascii="Arial" w:hAnsi="Arial" w:cs="Arial"/>
          <w:sz w:val="20"/>
          <w:szCs w:val="20"/>
        </w:rPr>
        <w:t xml:space="preserve">pozostawały wolne </w:t>
      </w:r>
      <w:r w:rsidR="00540A34" w:rsidRPr="00540A34">
        <w:rPr>
          <w:rFonts w:ascii="Arial" w:hAnsi="Arial" w:cs="Arial"/>
          <w:sz w:val="20"/>
          <w:szCs w:val="20"/>
        </w:rPr>
        <w:t>od jakichkolwiek wad lub roszczeń osób trzecich.</w:t>
      </w:r>
      <w:r>
        <w:rPr>
          <w:rFonts w:ascii="Arial" w:hAnsi="Arial" w:cs="Arial"/>
          <w:sz w:val="20"/>
          <w:szCs w:val="20"/>
        </w:rPr>
        <w:t xml:space="preserve"> W takim przypadku Wykonawca przenosi autorskie prawa majątkowe do tak zmodyfikowanych Utworów na Zamawiającego, na zasadach określonych w Umowie.</w:t>
      </w:r>
    </w:p>
    <w:p w14:paraId="7A0D444C" w14:textId="6CA6EC39" w:rsidR="00540A34" w:rsidRDefault="00540A34" w:rsidP="00197305">
      <w:pPr>
        <w:pStyle w:val="Akapitzlist"/>
        <w:spacing w:after="120"/>
        <w:ind w:left="927"/>
        <w:jc w:val="both"/>
        <w:rPr>
          <w:rFonts w:ascii="Arial" w:hAnsi="Arial" w:cs="Arial"/>
          <w:sz w:val="20"/>
          <w:szCs w:val="20"/>
        </w:rPr>
      </w:pPr>
    </w:p>
    <w:p w14:paraId="2C6166F9" w14:textId="3E85035C" w:rsidR="00C97CE1" w:rsidRPr="00C97CE1" w:rsidRDefault="00C97CE1" w:rsidP="00C97CE1">
      <w:pPr>
        <w:keepNext/>
        <w:keepLines/>
        <w:spacing w:after="120" w:line="276" w:lineRule="auto"/>
        <w:jc w:val="center"/>
        <w:outlineLvl w:val="0"/>
        <w:rPr>
          <w:rFonts w:ascii="Arial" w:eastAsia="MS Gothic" w:hAnsi="Arial" w:cs="Arial"/>
          <w:b/>
          <w:sz w:val="20"/>
          <w:szCs w:val="20"/>
          <w:lang w:eastAsia="en-US"/>
        </w:rPr>
      </w:pPr>
      <w:r w:rsidRPr="00C97CE1">
        <w:rPr>
          <w:rFonts w:ascii="Arial" w:eastAsia="MS Gothic" w:hAnsi="Arial" w:cs="Arial"/>
          <w:b/>
          <w:sz w:val="20"/>
          <w:szCs w:val="20"/>
          <w:lang w:eastAsia="en-US"/>
        </w:rPr>
        <w:t>§1</w:t>
      </w:r>
      <w:r>
        <w:rPr>
          <w:rFonts w:ascii="Arial" w:eastAsia="MS Gothic" w:hAnsi="Arial" w:cs="Arial"/>
          <w:b/>
          <w:sz w:val="20"/>
          <w:szCs w:val="20"/>
          <w:lang w:eastAsia="en-US"/>
        </w:rPr>
        <w:t>1</w:t>
      </w:r>
      <w:r w:rsidRPr="00C97CE1">
        <w:rPr>
          <w:rFonts w:ascii="Arial" w:eastAsia="MS Gothic" w:hAnsi="Arial" w:cs="Arial"/>
          <w:b/>
          <w:sz w:val="20"/>
          <w:szCs w:val="20"/>
          <w:lang w:eastAsia="en-US"/>
        </w:rPr>
        <w:t>. Zachowanie poufności</w:t>
      </w:r>
    </w:p>
    <w:p w14:paraId="2FB83AD8" w14:textId="109E016B"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 xml:space="preserve">Każda ze Stron zobowiązuje się do traktowania wszystkich danych, informacji </w:t>
      </w:r>
      <w:r w:rsidR="00BC757E">
        <w:rPr>
          <w:rFonts w:ascii="Arial" w:hAnsi="Arial" w:cs="Arial"/>
          <w:sz w:val="20"/>
          <w:szCs w:val="20"/>
        </w:rPr>
        <w:br/>
      </w:r>
      <w:r w:rsidRPr="00C97CE1">
        <w:rPr>
          <w:rFonts w:ascii="Arial" w:hAnsi="Arial" w:cs="Arial"/>
          <w:sz w:val="20"/>
          <w:szCs w:val="20"/>
        </w:rPr>
        <w:t>i dokumentacji, które zostały jej udostępnione podczas realizacji Umowy, jako ściśle poufnych i nieprzekazywania ich osobom trzecim, zarówno w trakcie Umowy jak i po jej wygaśnięciu, bez uprzedniej pisemnej zgody drugiej Strony (forma pisemna pod rygorem nieważności), chyba, że takie udostępnienie jest niezbędne do celów realizacji Umowy</w:t>
      </w:r>
      <w:r w:rsidR="0052493E">
        <w:rPr>
          <w:rFonts w:ascii="Arial" w:hAnsi="Arial" w:cs="Arial"/>
          <w:sz w:val="20"/>
          <w:szCs w:val="20"/>
        </w:rPr>
        <w:br/>
      </w:r>
      <w:r w:rsidRPr="00C97CE1">
        <w:rPr>
          <w:rFonts w:ascii="Arial" w:hAnsi="Arial" w:cs="Arial"/>
          <w:sz w:val="20"/>
          <w:szCs w:val="20"/>
        </w:rPr>
        <w:t>i zostało w niej wyraźnie przewidziane.</w:t>
      </w:r>
    </w:p>
    <w:p w14:paraId="49B648E2" w14:textId="2B85EE43"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Nie ograniczając powyższego, Strona Otrzymująca może ujawnić Informacje poufne, jeżeli zostanie do tego zobowiązana na podstawie orzeczenia lub decyzji właściwego organu, nakładającej taki obowiązek, zgodnie z bezwzględnie obowiązującymi przepisami prawa,</w:t>
      </w:r>
      <w:r w:rsidR="0052493E">
        <w:rPr>
          <w:rFonts w:ascii="Arial" w:hAnsi="Arial" w:cs="Arial"/>
          <w:sz w:val="20"/>
          <w:szCs w:val="20"/>
        </w:rPr>
        <w:br/>
      </w:r>
      <w:r w:rsidRPr="00C97CE1">
        <w:rPr>
          <w:rFonts w:ascii="Arial" w:hAnsi="Arial" w:cs="Arial"/>
          <w:sz w:val="20"/>
          <w:szCs w:val="20"/>
        </w:rPr>
        <w:t>z tym zastrzeżeniem, że takie ujawnienie zostanie ograniczone wyłącznie do zakresu Informacji poufnych, objętych obowiązkiem, jaki wynika z orzeczenia lub decyzji tego organu oraz pod warunkiem, że Stronie Ujawniającej zostanie doręczone bez zbędnej zwłoki pisemne zawiadomienie o takim orzeczeniu lub decyzji, aby umożliwić Stronie Ujawniającej stosowną interwencję oraz pod warunkiem, że Strona Otrzymująca dołoży wszelkich możliwych starań, aby przekazane właściwemu organowi Informacje poufne zachowały taki status.</w:t>
      </w:r>
    </w:p>
    <w:p w14:paraId="7116ECD3" w14:textId="77777777"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Obowiązek, o którym mowa w ust. 1 powyżej, obejmuje w szczególności informacje związane z Umową, dotyczące Strony lub jej klientów, informacje związane ze współpracą Stron, jak też wszelkie inne informacje posiadające wartość gospodarczą, niezależnie od tego, czy informacje takie zostały udostępnione lub pozyskane w formie ustnej, pisemnej, elektronicznej, wizualnej, zapisu magnetycznego lub cyfrowego, czy też w jakiejkolwiek innej formie, oraz niezależnie od tego, czy informacje takie były oznaczone jako „poufne”, „zastrzeżone” lub podobnie.</w:t>
      </w:r>
    </w:p>
    <w:p w14:paraId="17885BFB" w14:textId="77777777"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Obowiązek zachowania w poufności nie obejmuje informacji:</w:t>
      </w:r>
    </w:p>
    <w:p w14:paraId="653D7370" w14:textId="77777777" w:rsidR="00C97CE1" w:rsidRPr="00C97CE1" w:rsidRDefault="00C97CE1" w:rsidP="00E92DB4">
      <w:pPr>
        <w:pStyle w:val="Akapitzlist"/>
        <w:numPr>
          <w:ilvl w:val="1"/>
          <w:numId w:val="16"/>
        </w:numPr>
        <w:spacing w:after="120"/>
        <w:jc w:val="both"/>
        <w:rPr>
          <w:rFonts w:ascii="Arial" w:hAnsi="Arial" w:cs="Arial"/>
          <w:sz w:val="20"/>
          <w:szCs w:val="20"/>
        </w:rPr>
      </w:pPr>
      <w:r w:rsidRPr="00C97CE1">
        <w:rPr>
          <w:rFonts w:ascii="Arial" w:hAnsi="Arial" w:cs="Arial"/>
          <w:sz w:val="20"/>
          <w:szCs w:val="20"/>
        </w:rPr>
        <w:t>powszechnie znanych;</w:t>
      </w:r>
    </w:p>
    <w:p w14:paraId="018285EE" w14:textId="77777777" w:rsidR="00C97CE1" w:rsidRPr="00C97CE1" w:rsidRDefault="00C97CE1" w:rsidP="00E92DB4">
      <w:pPr>
        <w:pStyle w:val="Akapitzlist"/>
        <w:numPr>
          <w:ilvl w:val="1"/>
          <w:numId w:val="16"/>
        </w:numPr>
        <w:spacing w:after="120"/>
        <w:jc w:val="both"/>
        <w:rPr>
          <w:rFonts w:ascii="Arial" w:hAnsi="Arial" w:cs="Arial"/>
          <w:sz w:val="20"/>
          <w:szCs w:val="20"/>
        </w:rPr>
      </w:pPr>
      <w:r w:rsidRPr="00C97CE1">
        <w:rPr>
          <w:rFonts w:ascii="Arial" w:hAnsi="Arial" w:cs="Arial"/>
          <w:sz w:val="20"/>
          <w:szCs w:val="20"/>
        </w:rPr>
        <w:t>opracowanych niezależnie od drugiej Strony, bez korzystania z Informacji poufnych drugiej Strony;</w:t>
      </w:r>
    </w:p>
    <w:p w14:paraId="0758A0B4" w14:textId="759EF973" w:rsidR="00C97CE1" w:rsidRPr="00C97CE1" w:rsidRDefault="00C97CE1" w:rsidP="00E92DB4">
      <w:pPr>
        <w:pStyle w:val="Akapitzlist"/>
        <w:numPr>
          <w:ilvl w:val="1"/>
          <w:numId w:val="16"/>
        </w:numPr>
        <w:spacing w:after="120"/>
        <w:jc w:val="both"/>
        <w:rPr>
          <w:rFonts w:ascii="Arial" w:hAnsi="Arial" w:cs="Arial"/>
          <w:sz w:val="20"/>
          <w:szCs w:val="20"/>
        </w:rPr>
      </w:pPr>
      <w:r w:rsidRPr="00C97CE1">
        <w:rPr>
          <w:rFonts w:ascii="Arial" w:hAnsi="Arial" w:cs="Arial"/>
          <w:sz w:val="20"/>
          <w:szCs w:val="20"/>
        </w:rPr>
        <w:t>uzyskanych od osoby trzeciej, która nie miała obowiązku zachowania poufności</w:t>
      </w:r>
      <w:r w:rsidR="0052493E">
        <w:rPr>
          <w:rFonts w:ascii="Arial" w:hAnsi="Arial" w:cs="Arial"/>
          <w:sz w:val="20"/>
          <w:szCs w:val="20"/>
        </w:rPr>
        <w:br/>
      </w:r>
      <w:r w:rsidRPr="00C97CE1">
        <w:rPr>
          <w:rFonts w:ascii="Arial" w:hAnsi="Arial" w:cs="Arial"/>
          <w:sz w:val="20"/>
          <w:szCs w:val="20"/>
        </w:rPr>
        <w:t>w odniesieniu do tych informacji o ile zarówno osoba trzecia, jak i Strona, uzyskała je w zgodny z prawem sposób;</w:t>
      </w:r>
    </w:p>
    <w:p w14:paraId="6E19D76E" w14:textId="77777777" w:rsidR="00C97CE1" w:rsidRPr="00C97CE1" w:rsidRDefault="00C97CE1" w:rsidP="00E92DB4">
      <w:pPr>
        <w:pStyle w:val="Akapitzlist"/>
        <w:numPr>
          <w:ilvl w:val="1"/>
          <w:numId w:val="16"/>
        </w:numPr>
        <w:spacing w:after="120"/>
        <w:jc w:val="both"/>
        <w:rPr>
          <w:rFonts w:ascii="Arial" w:hAnsi="Arial" w:cs="Arial"/>
          <w:sz w:val="20"/>
          <w:szCs w:val="20"/>
        </w:rPr>
      </w:pPr>
      <w:r w:rsidRPr="00C97CE1">
        <w:rPr>
          <w:rFonts w:ascii="Arial" w:hAnsi="Arial" w:cs="Arial"/>
          <w:sz w:val="20"/>
          <w:szCs w:val="20"/>
        </w:rPr>
        <w:t>których ujawnienie jest wymagane przez obowiązujące przepisy prawa, w tym regulacje krajowego lub unijnego rynku kapitałowego, lub których ujawnienia zażąda uprawniony organ w przewidzianej prawem formie i treści, jednakże tylko w niezbędnym zakresie.</w:t>
      </w:r>
    </w:p>
    <w:p w14:paraId="706A8B96" w14:textId="718D93CE"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Każda ze Stron obowiązana jest zorganizować i utrzymywać takie środki bezpieczeństwa</w:t>
      </w:r>
      <w:r w:rsidR="0052493E">
        <w:rPr>
          <w:rFonts w:ascii="Arial" w:hAnsi="Arial" w:cs="Arial"/>
          <w:sz w:val="20"/>
          <w:szCs w:val="20"/>
        </w:rPr>
        <w:br/>
      </w:r>
      <w:r w:rsidRPr="00C97CE1">
        <w:rPr>
          <w:rFonts w:ascii="Arial" w:hAnsi="Arial" w:cs="Arial"/>
          <w:sz w:val="20"/>
          <w:szCs w:val="20"/>
        </w:rPr>
        <w:t>i sposoby postępowania, jakie w praktyce będą możliwe i rozsądne, dla zapewnienia bezpiecznego przechowywania Informacji poufnych otrzymanych od drugiej Strony, a także dołoży wszelkich starań by zapobiec jakiemukolwiek nieautoryzowanemu wykorzystaniu, ujawnieniu czy udostępnieniu tych Informacji poufnych.</w:t>
      </w:r>
    </w:p>
    <w:p w14:paraId="4279DC06" w14:textId="576603C7"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lastRenderedPageBreak/>
        <w:t>Strony zapewniają, że zobowiążą swoich pracowników, współpracowników</w:t>
      </w:r>
      <w:r w:rsidR="0052493E">
        <w:rPr>
          <w:rFonts w:ascii="Arial" w:hAnsi="Arial" w:cs="Arial"/>
          <w:sz w:val="20"/>
          <w:szCs w:val="20"/>
        </w:rPr>
        <w:br/>
      </w:r>
      <w:r w:rsidRPr="00C97CE1">
        <w:rPr>
          <w:rFonts w:ascii="Arial" w:hAnsi="Arial" w:cs="Arial"/>
          <w:sz w:val="20"/>
          <w:szCs w:val="20"/>
        </w:rPr>
        <w:t>i podwykonawców oraz innych odbiorców informacji poufnych do zachowania poufności na tych samych zasadach i ponoszą odpowiedzialność za zachowanie przez nich poufności.</w:t>
      </w:r>
    </w:p>
    <w:p w14:paraId="57FAA69F" w14:textId="6CD6C1DF"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Strona Otrzymująca przyjmuje do wiadomości, że bezprawne ujawnienie lub wykorzystanie Informacji poufnych Strony Ujawniającej może spowodować nieodwracalną szkodę, której rozmiary mogą być trudne do oszacowania. W przypadku naruszenia postanowień niniejszego paragrafu poprzez bezprawne ujawnienie przez Stronę Otrzymującą Informacji Poufnych Strony Ujawniającej osobie trzeciej Strona Otrzymująca zobowiązuje się do zapłaty na rzecz Strony Ujawniającej kwotę 100.000 (słownie: sto tysięcy) zł tytułem kary umownej za każde naruszenie związane z nieuprawnionym ujawnieniem Informacji poufnych. Ponadto w przypadku, gdy wysokość szkody poniesionej przez Stronę Ujawniającą przewyższa wysokość zastrzeżonych na jej rzecz kar umownych, Strona Ujawniająca będzie uprawniona do dochodzenia odszkodowania przewyższającego wysokość kar umownych, do wartości rzeczywiście poniesionej szkody, w tym utracone korzyści.</w:t>
      </w:r>
    </w:p>
    <w:p w14:paraId="45D716CD" w14:textId="4CBAA3C3"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 xml:space="preserve">Strona Ujawniająca gwarantuje, że posiada prawa do ujawnienia Informacji poufnych Stronie Otrzymującej oraz do upoważnienia Strony Otrzymującej do ich wykorzystania dla realizacji Umowy lub złożonego na jej podstawie zamówienia, lecz nie gwarantuje, że Informacje poufne będą miały zastosowanie lub będą odpowiednie dla realizacji tej Umowy lub złożonego na jej podstawie zamówienia albo jakiegokolwiek innego celu. </w:t>
      </w:r>
    </w:p>
    <w:p w14:paraId="679285AB" w14:textId="77777777"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 xml:space="preserve">Postanowienia niniejszego paragrafu obowiązują przez czas trwania niniejszej Umowy oraz pozostają w mocy przez okres 5 lat po jej wygaśnięciu lub rozwiązaniu przez którąkolwiek ze Stron.  </w:t>
      </w:r>
    </w:p>
    <w:p w14:paraId="5AC148B5" w14:textId="125A3A9B" w:rsidR="00C97CE1" w:rsidRPr="00DA1DE4" w:rsidRDefault="00C97CE1" w:rsidP="00DA1DE4">
      <w:pPr>
        <w:spacing w:after="120"/>
        <w:ind w:left="993"/>
        <w:jc w:val="both"/>
        <w:rPr>
          <w:rFonts w:ascii="Arial" w:hAnsi="Arial" w:cs="Arial"/>
          <w:sz w:val="20"/>
          <w:szCs w:val="20"/>
        </w:rPr>
      </w:pPr>
      <w:r w:rsidRPr="00DA1DE4">
        <w:rPr>
          <w:rFonts w:ascii="Arial" w:hAnsi="Arial" w:cs="Arial"/>
          <w:sz w:val="20"/>
          <w:szCs w:val="20"/>
        </w:rPr>
        <w:t xml:space="preserve">Zobowiązanie do zachowania poufności nie wyklucza informowania przez </w:t>
      </w:r>
      <w:r w:rsidR="00E10F93" w:rsidRPr="00DA1DE4">
        <w:rPr>
          <w:rFonts w:ascii="Arial" w:hAnsi="Arial" w:cs="Arial"/>
          <w:sz w:val="20"/>
          <w:szCs w:val="20"/>
        </w:rPr>
        <w:t xml:space="preserve">Oktawave </w:t>
      </w:r>
      <w:r w:rsidRPr="00DA1DE4">
        <w:rPr>
          <w:rFonts w:ascii="Arial" w:hAnsi="Arial" w:cs="Arial"/>
          <w:sz w:val="20"/>
          <w:szCs w:val="20"/>
        </w:rPr>
        <w:t>spółek</w:t>
      </w:r>
      <w:r w:rsidR="0052493E" w:rsidRPr="00DA1DE4">
        <w:rPr>
          <w:rFonts w:ascii="Arial" w:hAnsi="Arial" w:cs="Arial"/>
          <w:sz w:val="20"/>
          <w:szCs w:val="20"/>
        </w:rPr>
        <w:br/>
      </w:r>
      <w:r w:rsidRPr="00DA1DE4">
        <w:rPr>
          <w:rFonts w:ascii="Arial" w:hAnsi="Arial" w:cs="Arial"/>
          <w:sz w:val="20"/>
          <w:szCs w:val="20"/>
        </w:rPr>
        <w:t xml:space="preserve">z grupy kapitałowej </w:t>
      </w:r>
      <w:r w:rsidR="00E10F93" w:rsidRPr="00DA1DE4">
        <w:rPr>
          <w:rFonts w:ascii="Arial" w:hAnsi="Arial" w:cs="Arial"/>
          <w:sz w:val="20"/>
          <w:szCs w:val="20"/>
        </w:rPr>
        <w:t xml:space="preserve">(Grupa Polsat Plus) </w:t>
      </w:r>
      <w:r w:rsidRPr="00DA1DE4">
        <w:rPr>
          <w:rFonts w:ascii="Arial" w:hAnsi="Arial" w:cs="Arial"/>
          <w:sz w:val="20"/>
          <w:szCs w:val="20"/>
        </w:rPr>
        <w:t>o usługach Wykonawcy i warunkach ich świadczenia na podstawie Umowy</w:t>
      </w:r>
      <w:r w:rsidR="0052493E" w:rsidRPr="00DA1DE4">
        <w:rPr>
          <w:rFonts w:ascii="Arial" w:hAnsi="Arial" w:cs="Arial"/>
          <w:sz w:val="20"/>
          <w:szCs w:val="20"/>
        </w:rPr>
        <w:t>.</w:t>
      </w:r>
    </w:p>
    <w:p w14:paraId="009666EC" w14:textId="5585212F" w:rsidR="00AE21DB" w:rsidRPr="00880E1E" w:rsidRDefault="00104F44" w:rsidP="00880E1E">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C97CE1">
        <w:rPr>
          <w:rFonts w:ascii="Arial" w:hAnsi="Arial" w:cs="Arial"/>
          <w:b/>
          <w:sz w:val="20"/>
          <w:szCs w:val="20"/>
        </w:rPr>
        <w:t xml:space="preserve">12 </w:t>
      </w:r>
      <w:r w:rsidRPr="00DF761B">
        <w:rPr>
          <w:rFonts w:ascii="Arial" w:hAnsi="Arial" w:cs="Arial"/>
          <w:b/>
          <w:sz w:val="20"/>
          <w:szCs w:val="20"/>
        </w:rPr>
        <w:t>Postanowienia końcowe</w:t>
      </w:r>
    </w:p>
    <w:p w14:paraId="5E484297" w14:textId="3B54AED5" w:rsidR="12743B84" w:rsidRDefault="12743B84" w:rsidP="00E92DB4">
      <w:pPr>
        <w:pStyle w:val="Akapitzlist"/>
        <w:numPr>
          <w:ilvl w:val="0"/>
          <w:numId w:val="15"/>
        </w:numPr>
        <w:spacing w:after="120"/>
        <w:jc w:val="both"/>
        <w:rPr>
          <w:rFonts w:ascii="Arial" w:hAnsi="Arial" w:cs="Arial"/>
          <w:sz w:val="20"/>
          <w:szCs w:val="20"/>
        </w:rPr>
      </w:pPr>
      <w:r w:rsidRPr="45C14321">
        <w:rPr>
          <w:rFonts w:ascii="Arial" w:hAnsi="Arial" w:cs="Arial"/>
          <w:sz w:val="20"/>
          <w:szCs w:val="20"/>
        </w:rPr>
        <w:t>Wykonawca oświadcza, że d</w:t>
      </w:r>
      <w:r w:rsidR="081956F6" w:rsidRPr="45C14321">
        <w:rPr>
          <w:rFonts w:ascii="Arial" w:hAnsi="Arial" w:cs="Arial"/>
          <w:sz w:val="20"/>
          <w:szCs w:val="20"/>
        </w:rPr>
        <w:t>o</w:t>
      </w:r>
      <w:r w:rsidRPr="45C14321">
        <w:rPr>
          <w:rFonts w:ascii="Arial" w:hAnsi="Arial" w:cs="Arial"/>
          <w:sz w:val="20"/>
          <w:szCs w:val="20"/>
        </w:rPr>
        <w:t xml:space="preserve"> skutecznej realizacji Umowy jest wymagane powierzenie przetwarzania danych osob</w:t>
      </w:r>
      <w:r w:rsidR="15C3ABBF" w:rsidRPr="45C14321">
        <w:rPr>
          <w:rFonts w:ascii="Arial" w:hAnsi="Arial" w:cs="Arial"/>
          <w:sz w:val="20"/>
          <w:szCs w:val="20"/>
        </w:rPr>
        <w:t>o</w:t>
      </w:r>
      <w:r w:rsidRPr="45C14321">
        <w:rPr>
          <w:rFonts w:ascii="Arial" w:hAnsi="Arial" w:cs="Arial"/>
          <w:sz w:val="20"/>
          <w:szCs w:val="20"/>
        </w:rPr>
        <w:t>wych przez Zamawiającego</w:t>
      </w:r>
      <w:r w:rsidR="11DFE17E" w:rsidRPr="45C14321">
        <w:rPr>
          <w:rFonts w:ascii="Arial" w:hAnsi="Arial" w:cs="Arial"/>
          <w:sz w:val="20"/>
          <w:szCs w:val="20"/>
        </w:rPr>
        <w:t>. Strony zgodnie potwierdzają, że w związku z wykonywaniem Umowy Wykonawca będzie przetwarzał dane osobowe wyłącznie w zakresie i celu niezbędnym do prawidłowej realizacji Umowy, na podstawie umowy powierzenia przetwarzania danych osobowy</w:t>
      </w:r>
      <w:r w:rsidR="61EB0F77" w:rsidRPr="45C14321">
        <w:rPr>
          <w:rFonts w:ascii="Arial" w:hAnsi="Arial" w:cs="Arial"/>
          <w:sz w:val="20"/>
          <w:szCs w:val="20"/>
        </w:rPr>
        <w:t xml:space="preserve">ch stanowiącej Załącznik nr </w:t>
      </w:r>
      <w:r w:rsidR="3791DC99" w:rsidRPr="45C14321">
        <w:rPr>
          <w:rFonts w:ascii="Arial" w:hAnsi="Arial" w:cs="Arial"/>
          <w:sz w:val="20"/>
          <w:szCs w:val="20"/>
        </w:rPr>
        <w:t>10</w:t>
      </w:r>
      <w:r w:rsidR="61EB0F77" w:rsidRPr="45C14321">
        <w:rPr>
          <w:rFonts w:ascii="Arial" w:hAnsi="Arial" w:cs="Arial"/>
          <w:sz w:val="20"/>
          <w:szCs w:val="20"/>
        </w:rPr>
        <w:t xml:space="preserve"> do Umowy</w:t>
      </w:r>
      <w:r w:rsidR="3B01FFC5" w:rsidRPr="45C14321">
        <w:rPr>
          <w:rFonts w:ascii="Arial" w:hAnsi="Arial" w:cs="Arial"/>
          <w:sz w:val="20"/>
          <w:szCs w:val="20"/>
        </w:rPr>
        <w:t xml:space="preserve"> (“Umowa o powierzenie danych osobowych do przetwarzania”)</w:t>
      </w:r>
      <w:r w:rsidR="61EB0F77" w:rsidRPr="45C14321">
        <w:rPr>
          <w:rFonts w:ascii="Arial" w:hAnsi="Arial" w:cs="Arial"/>
          <w:sz w:val="20"/>
          <w:szCs w:val="20"/>
        </w:rPr>
        <w:t>.</w:t>
      </w:r>
    </w:p>
    <w:p w14:paraId="4E8B9E6B" w14:textId="396CFD33" w:rsidR="009E7405" w:rsidRPr="00DF761B" w:rsidRDefault="009E7405" w:rsidP="00E92DB4">
      <w:pPr>
        <w:pStyle w:val="Akapitzlist"/>
        <w:numPr>
          <w:ilvl w:val="0"/>
          <w:numId w:val="15"/>
        </w:numPr>
        <w:spacing w:after="120"/>
        <w:jc w:val="both"/>
        <w:rPr>
          <w:rFonts w:ascii="Arial" w:hAnsi="Arial" w:cs="Arial"/>
          <w:sz w:val="20"/>
          <w:szCs w:val="20"/>
        </w:rPr>
      </w:pPr>
      <w:r w:rsidRPr="00DF761B">
        <w:rPr>
          <w:rFonts w:ascii="Arial" w:hAnsi="Arial" w:cs="Arial"/>
          <w:sz w:val="20"/>
          <w:szCs w:val="20"/>
        </w:rPr>
        <w:t xml:space="preserve">Wszelkie zmiany </w:t>
      </w:r>
      <w:r w:rsidR="00740ACB">
        <w:rPr>
          <w:rFonts w:ascii="Arial" w:hAnsi="Arial" w:cs="Arial"/>
          <w:sz w:val="20"/>
          <w:szCs w:val="20"/>
        </w:rPr>
        <w:t>U</w:t>
      </w:r>
      <w:r w:rsidRPr="00DF761B">
        <w:rPr>
          <w:rFonts w:ascii="Arial" w:hAnsi="Arial" w:cs="Arial"/>
          <w:sz w:val="20"/>
          <w:szCs w:val="20"/>
        </w:rPr>
        <w:t xml:space="preserve">mowy, a także wszelkie oświadczenia woli składane w związku z </w:t>
      </w:r>
      <w:r w:rsidR="00740ACB">
        <w:rPr>
          <w:rFonts w:ascii="Arial" w:hAnsi="Arial" w:cs="Arial"/>
          <w:sz w:val="20"/>
          <w:szCs w:val="20"/>
        </w:rPr>
        <w:t>U</w:t>
      </w:r>
      <w:r w:rsidRPr="00DF761B">
        <w:rPr>
          <w:rFonts w:ascii="Arial" w:hAnsi="Arial" w:cs="Arial"/>
          <w:sz w:val="20"/>
          <w:szCs w:val="20"/>
        </w:rPr>
        <w:t xml:space="preserve">mową wymagają </w:t>
      </w:r>
      <w:r w:rsidR="00740ACB">
        <w:rPr>
          <w:rFonts w:ascii="Arial" w:hAnsi="Arial" w:cs="Arial"/>
          <w:sz w:val="20"/>
          <w:szCs w:val="20"/>
        </w:rPr>
        <w:t xml:space="preserve">(o ile w Umowie nie wskazano wprost inaczej) </w:t>
      </w:r>
      <w:r w:rsidRPr="00DF761B">
        <w:rPr>
          <w:rFonts w:ascii="Arial" w:hAnsi="Arial" w:cs="Arial"/>
          <w:sz w:val="20"/>
          <w:szCs w:val="20"/>
        </w:rPr>
        <w:t xml:space="preserve">formy pisemnej </w:t>
      </w:r>
      <w:r w:rsidR="00740ACB">
        <w:rPr>
          <w:rFonts w:ascii="Arial" w:hAnsi="Arial" w:cs="Arial"/>
          <w:sz w:val="20"/>
          <w:szCs w:val="20"/>
        </w:rPr>
        <w:t>lub</w:t>
      </w:r>
      <w:r w:rsidR="00740ACB" w:rsidRPr="00DF761B">
        <w:rPr>
          <w:rFonts w:ascii="Arial" w:hAnsi="Arial" w:cs="Arial"/>
          <w:sz w:val="20"/>
          <w:szCs w:val="20"/>
        </w:rPr>
        <w:t xml:space="preserve"> </w:t>
      </w:r>
      <w:r w:rsidRPr="00DF761B">
        <w:rPr>
          <w:rFonts w:ascii="Arial" w:hAnsi="Arial" w:cs="Arial"/>
          <w:sz w:val="20"/>
          <w:szCs w:val="20"/>
        </w:rPr>
        <w:t>elektronicznej</w:t>
      </w:r>
      <w:r w:rsidR="00791D51" w:rsidRPr="00DF761B">
        <w:rPr>
          <w:rFonts w:ascii="Arial" w:hAnsi="Arial" w:cs="Arial"/>
          <w:sz w:val="20"/>
          <w:szCs w:val="20"/>
        </w:rPr>
        <w:t xml:space="preserve"> pod rygorem nieważności</w:t>
      </w:r>
      <w:r w:rsidRPr="00DF761B">
        <w:rPr>
          <w:rFonts w:ascii="Arial" w:hAnsi="Arial" w:cs="Arial"/>
          <w:sz w:val="20"/>
          <w:szCs w:val="20"/>
        </w:rPr>
        <w:t>.</w:t>
      </w:r>
    </w:p>
    <w:p w14:paraId="0D380034" w14:textId="702A7051" w:rsidR="00FE1A30" w:rsidRPr="00DF761B" w:rsidRDefault="00FE1A30" w:rsidP="00E92DB4">
      <w:pPr>
        <w:pStyle w:val="Akapitzlist"/>
        <w:numPr>
          <w:ilvl w:val="0"/>
          <w:numId w:val="15"/>
        </w:numPr>
        <w:spacing w:after="120"/>
        <w:jc w:val="both"/>
        <w:rPr>
          <w:rFonts w:ascii="Arial" w:hAnsi="Arial" w:cs="Arial"/>
          <w:sz w:val="20"/>
          <w:szCs w:val="20"/>
        </w:rPr>
      </w:pPr>
      <w:r w:rsidRPr="00DF761B">
        <w:rPr>
          <w:rFonts w:ascii="Arial" w:hAnsi="Arial" w:cs="Arial"/>
          <w:sz w:val="20"/>
          <w:szCs w:val="20"/>
        </w:rPr>
        <w:t>Wszelka korespondencja pomiędzy Stronami będzie kierowana na poniższe adresy i adresy poczty elektronicznej:</w:t>
      </w:r>
    </w:p>
    <w:p w14:paraId="386C7E5E" w14:textId="4711A17F" w:rsidR="00FE1A30" w:rsidRPr="00DF761B" w:rsidRDefault="00FE1A30" w:rsidP="00E92DB4">
      <w:pPr>
        <w:pStyle w:val="Akapitzlist"/>
        <w:numPr>
          <w:ilvl w:val="1"/>
          <w:numId w:val="10"/>
        </w:numPr>
        <w:spacing w:after="120"/>
        <w:ind w:left="1418"/>
        <w:jc w:val="both"/>
        <w:rPr>
          <w:rFonts w:ascii="Arial" w:hAnsi="Arial" w:cs="Arial"/>
          <w:sz w:val="20"/>
          <w:szCs w:val="20"/>
        </w:rPr>
      </w:pPr>
      <w:r w:rsidRPr="00DF761B">
        <w:rPr>
          <w:rFonts w:ascii="Arial" w:hAnsi="Arial" w:cs="Arial"/>
          <w:sz w:val="20"/>
          <w:szCs w:val="20"/>
        </w:rPr>
        <w:t xml:space="preserve">do </w:t>
      </w:r>
      <w:r w:rsidR="00985C19">
        <w:rPr>
          <w:rFonts w:ascii="Arial" w:hAnsi="Arial" w:cs="Arial"/>
          <w:sz w:val="20"/>
          <w:szCs w:val="20"/>
        </w:rPr>
        <w:t>Zamawiającego</w:t>
      </w:r>
      <w:r w:rsidRPr="00DF761B">
        <w:rPr>
          <w:rFonts w:ascii="Arial" w:hAnsi="Arial" w:cs="Arial"/>
          <w:sz w:val="20"/>
          <w:szCs w:val="20"/>
        </w:rPr>
        <w:t>: e-mail: ………</w:t>
      </w:r>
      <w:proofErr w:type="gramStart"/>
      <w:r w:rsidRPr="00DF761B">
        <w:rPr>
          <w:rFonts w:ascii="Arial" w:hAnsi="Arial" w:cs="Arial"/>
          <w:sz w:val="20"/>
          <w:szCs w:val="20"/>
        </w:rPr>
        <w:t>…….</w:t>
      </w:r>
      <w:proofErr w:type="gramEnd"/>
      <w:r w:rsidRPr="00DF761B">
        <w:rPr>
          <w:rFonts w:ascii="Arial" w:hAnsi="Arial" w:cs="Arial"/>
          <w:sz w:val="20"/>
          <w:szCs w:val="20"/>
        </w:rPr>
        <w:t>.;</w:t>
      </w:r>
    </w:p>
    <w:p w14:paraId="38E6E28E" w14:textId="0A6D6726" w:rsidR="00FE1A30" w:rsidRPr="00DF761B" w:rsidRDefault="00FE1A30" w:rsidP="00E92DB4">
      <w:pPr>
        <w:pStyle w:val="Akapitzlist"/>
        <w:numPr>
          <w:ilvl w:val="1"/>
          <w:numId w:val="10"/>
        </w:numPr>
        <w:spacing w:after="120"/>
        <w:ind w:left="1418"/>
        <w:jc w:val="both"/>
        <w:rPr>
          <w:rFonts w:ascii="Arial" w:hAnsi="Arial" w:cs="Arial"/>
          <w:sz w:val="20"/>
          <w:szCs w:val="20"/>
        </w:rPr>
      </w:pPr>
      <w:r w:rsidRPr="00DF761B">
        <w:rPr>
          <w:rFonts w:ascii="Arial" w:hAnsi="Arial" w:cs="Arial"/>
          <w:sz w:val="20"/>
          <w:szCs w:val="20"/>
        </w:rPr>
        <w:t xml:space="preserve">do </w:t>
      </w:r>
      <w:r w:rsidR="00985C19">
        <w:rPr>
          <w:rFonts w:ascii="Arial" w:hAnsi="Arial" w:cs="Arial"/>
          <w:sz w:val="20"/>
          <w:szCs w:val="20"/>
        </w:rPr>
        <w:t>Wykonawcy</w:t>
      </w:r>
      <w:r w:rsidRPr="00DF761B">
        <w:rPr>
          <w:rFonts w:ascii="Arial" w:hAnsi="Arial" w:cs="Arial"/>
          <w:sz w:val="20"/>
          <w:szCs w:val="20"/>
        </w:rPr>
        <w:t xml:space="preserve"> ……………………………</w:t>
      </w:r>
      <w:proofErr w:type="gramStart"/>
      <w:r w:rsidRPr="00DF761B">
        <w:rPr>
          <w:rFonts w:ascii="Arial" w:hAnsi="Arial" w:cs="Arial"/>
          <w:sz w:val="20"/>
          <w:szCs w:val="20"/>
        </w:rPr>
        <w:t>…….</w:t>
      </w:r>
      <w:proofErr w:type="gramEnd"/>
      <w:r w:rsidRPr="00DF761B">
        <w:rPr>
          <w:rFonts w:ascii="Arial" w:hAnsi="Arial" w:cs="Arial"/>
          <w:sz w:val="20"/>
          <w:szCs w:val="20"/>
        </w:rPr>
        <w:t>. e-mail: …………</w:t>
      </w:r>
      <w:proofErr w:type="gramStart"/>
      <w:r w:rsidRPr="00DF761B">
        <w:rPr>
          <w:rFonts w:ascii="Arial" w:hAnsi="Arial" w:cs="Arial"/>
          <w:sz w:val="20"/>
          <w:szCs w:val="20"/>
        </w:rPr>
        <w:t>…….. .</w:t>
      </w:r>
      <w:proofErr w:type="gramEnd"/>
    </w:p>
    <w:p w14:paraId="24F7177F" w14:textId="40DD645B" w:rsidR="00031E0C" w:rsidRPr="00DF761B" w:rsidRDefault="00031E0C" w:rsidP="00E92DB4">
      <w:pPr>
        <w:pStyle w:val="Akapitzlist"/>
        <w:numPr>
          <w:ilvl w:val="0"/>
          <w:numId w:val="15"/>
        </w:numPr>
        <w:spacing w:after="120"/>
        <w:jc w:val="both"/>
        <w:rPr>
          <w:rFonts w:ascii="Arial" w:hAnsi="Arial" w:cs="Arial"/>
          <w:sz w:val="20"/>
          <w:szCs w:val="20"/>
        </w:rPr>
      </w:pPr>
      <w:r w:rsidRPr="00DF761B">
        <w:rPr>
          <w:rFonts w:ascii="Arial" w:hAnsi="Arial" w:cs="Arial"/>
          <w:sz w:val="20"/>
          <w:szCs w:val="20"/>
        </w:rPr>
        <w:t xml:space="preserve">Umowa zostaje zawarta na czas </w:t>
      </w:r>
      <w:r w:rsidR="007916BD" w:rsidRPr="00DF761B">
        <w:rPr>
          <w:rFonts w:ascii="Arial" w:hAnsi="Arial" w:cs="Arial"/>
          <w:sz w:val="20"/>
          <w:szCs w:val="20"/>
        </w:rPr>
        <w:t xml:space="preserve">jej </w:t>
      </w:r>
      <w:r w:rsidRPr="00DF761B">
        <w:rPr>
          <w:rFonts w:ascii="Arial" w:hAnsi="Arial" w:cs="Arial"/>
          <w:sz w:val="20"/>
          <w:szCs w:val="20"/>
        </w:rPr>
        <w:t>realizacji</w:t>
      </w:r>
      <w:r w:rsidR="007916BD" w:rsidRPr="00DF761B">
        <w:rPr>
          <w:rFonts w:ascii="Arial" w:hAnsi="Arial" w:cs="Arial"/>
          <w:sz w:val="20"/>
          <w:szCs w:val="20"/>
        </w:rPr>
        <w:t>.</w:t>
      </w:r>
    </w:p>
    <w:p w14:paraId="364D199D" w14:textId="77777777" w:rsidR="00AE21DB" w:rsidRPr="00DF761B" w:rsidRDefault="00AE21DB" w:rsidP="00E92DB4">
      <w:pPr>
        <w:pStyle w:val="Akapitzlist"/>
        <w:numPr>
          <w:ilvl w:val="0"/>
          <w:numId w:val="15"/>
        </w:numPr>
        <w:spacing w:after="120"/>
        <w:jc w:val="both"/>
        <w:rPr>
          <w:rFonts w:ascii="Arial" w:hAnsi="Arial" w:cs="Arial"/>
          <w:sz w:val="20"/>
          <w:szCs w:val="20"/>
        </w:rPr>
      </w:pPr>
      <w:r w:rsidRPr="00DF761B">
        <w:rPr>
          <w:rFonts w:ascii="Arial" w:hAnsi="Arial" w:cs="Arial"/>
          <w:sz w:val="20"/>
          <w:szCs w:val="20"/>
        </w:rPr>
        <w:t>Umowa poddana jest prawu polskiemu.</w:t>
      </w:r>
    </w:p>
    <w:p w14:paraId="46DC5D09" w14:textId="2C584F39" w:rsidR="00AE21DB" w:rsidRDefault="00AE21DB" w:rsidP="00E92DB4">
      <w:pPr>
        <w:pStyle w:val="Akapitzlist"/>
        <w:numPr>
          <w:ilvl w:val="0"/>
          <w:numId w:val="15"/>
        </w:numPr>
        <w:spacing w:after="120"/>
        <w:jc w:val="both"/>
        <w:rPr>
          <w:rFonts w:ascii="Arial" w:hAnsi="Arial" w:cs="Arial"/>
          <w:sz w:val="20"/>
          <w:szCs w:val="20"/>
        </w:rPr>
      </w:pPr>
      <w:r w:rsidRPr="00DF761B">
        <w:rPr>
          <w:rFonts w:ascii="Arial" w:hAnsi="Arial" w:cs="Arial"/>
          <w:sz w:val="20"/>
          <w:szCs w:val="20"/>
        </w:rPr>
        <w:t xml:space="preserve">Ewentualne spory mogące wyniknąć z Umowy rozstrzygane będą przez sąd powszechny właściwy dla siedziby </w:t>
      </w:r>
      <w:r w:rsidR="00985C19">
        <w:rPr>
          <w:rFonts w:ascii="Arial" w:hAnsi="Arial" w:cs="Arial"/>
          <w:sz w:val="20"/>
          <w:szCs w:val="20"/>
        </w:rPr>
        <w:t>Zamawiającego</w:t>
      </w:r>
      <w:r w:rsidRPr="00DF761B">
        <w:rPr>
          <w:rFonts w:ascii="Arial" w:hAnsi="Arial" w:cs="Arial"/>
          <w:sz w:val="20"/>
          <w:szCs w:val="20"/>
        </w:rPr>
        <w:t>.</w:t>
      </w:r>
    </w:p>
    <w:p w14:paraId="6A82BD9B" w14:textId="03C8E664" w:rsidR="00333457" w:rsidRPr="00333457" w:rsidRDefault="00333457" w:rsidP="00E92DB4">
      <w:pPr>
        <w:pStyle w:val="Akapitzlist"/>
        <w:numPr>
          <w:ilvl w:val="0"/>
          <w:numId w:val="15"/>
        </w:numPr>
        <w:jc w:val="both"/>
        <w:rPr>
          <w:rFonts w:ascii="Arial" w:hAnsi="Arial" w:cs="Arial"/>
          <w:sz w:val="20"/>
          <w:szCs w:val="20"/>
        </w:rPr>
      </w:pPr>
      <w:r w:rsidRPr="000C0BE1">
        <w:rPr>
          <w:rFonts w:ascii="Arial" w:hAnsi="Arial" w:cs="Arial"/>
          <w:sz w:val="20"/>
          <w:szCs w:val="20"/>
        </w:rPr>
        <w:t>W przypadku rozbieżności pomiędzy Umową a Załącznikami do Umowy znacznie nadr</w:t>
      </w:r>
      <w:r>
        <w:rPr>
          <w:rFonts w:ascii="Arial" w:hAnsi="Arial" w:cs="Arial"/>
          <w:sz w:val="20"/>
          <w:szCs w:val="20"/>
        </w:rPr>
        <w:t>zędne mają postanowienia Umowy.</w:t>
      </w:r>
    </w:p>
    <w:p w14:paraId="0EE9FEE2" w14:textId="5B8A32B9" w:rsidR="00F54B72" w:rsidRPr="00DF761B" w:rsidRDefault="00F54B72" w:rsidP="00E92DB4">
      <w:pPr>
        <w:pStyle w:val="Akapitzlist"/>
        <w:numPr>
          <w:ilvl w:val="0"/>
          <w:numId w:val="15"/>
        </w:numPr>
        <w:spacing w:after="120"/>
        <w:jc w:val="both"/>
        <w:rPr>
          <w:rFonts w:ascii="Arial" w:hAnsi="Arial" w:cs="Arial"/>
          <w:sz w:val="20"/>
          <w:szCs w:val="20"/>
        </w:rPr>
      </w:pPr>
      <w:r w:rsidRPr="00DF761B">
        <w:rPr>
          <w:rFonts w:ascii="Arial" w:hAnsi="Arial" w:cs="Arial"/>
          <w:sz w:val="20"/>
          <w:szCs w:val="20"/>
        </w:rPr>
        <w:t>Umowa wchodzi w życie z dniem podpisania przez Strony.</w:t>
      </w:r>
    </w:p>
    <w:p w14:paraId="18898636" w14:textId="77777777" w:rsidR="00FA41EB" w:rsidRPr="00DF761B" w:rsidRDefault="00FA41EB" w:rsidP="00DF761B">
      <w:pPr>
        <w:spacing w:after="120"/>
        <w:ind w:left="708"/>
        <w:jc w:val="both"/>
        <w:rPr>
          <w:rFonts w:ascii="Arial" w:hAnsi="Arial" w:cs="Arial"/>
          <w:sz w:val="20"/>
          <w:szCs w:val="20"/>
        </w:rPr>
      </w:pPr>
    </w:p>
    <w:p w14:paraId="6EEE9677" w14:textId="77777777" w:rsidR="00FA41EB" w:rsidRPr="00DF761B" w:rsidRDefault="00FA41EB" w:rsidP="00DF761B">
      <w:pPr>
        <w:spacing w:after="120"/>
        <w:ind w:left="708"/>
        <w:jc w:val="both"/>
        <w:rPr>
          <w:rFonts w:ascii="Arial" w:hAnsi="Arial" w:cs="Arial"/>
          <w:sz w:val="20"/>
          <w:szCs w:val="20"/>
        </w:rPr>
      </w:pPr>
      <w:r w:rsidRPr="00DF761B">
        <w:rPr>
          <w:rFonts w:ascii="Arial" w:hAnsi="Arial" w:cs="Arial"/>
          <w:sz w:val="20"/>
          <w:szCs w:val="20"/>
        </w:rPr>
        <w:t>Załączniki:</w:t>
      </w:r>
    </w:p>
    <w:p w14:paraId="4D5C1EC3" w14:textId="0EF656A4" w:rsidR="00ED1A0F" w:rsidRDefault="00ED1A0F" w:rsidP="00E92DB4">
      <w:pPr>
        <w:pStyle w:val="Akapitzlist"/>
        <w:numPr>
          <w:ilvl w:val="0"/>
          <w:numId w:val="9"/>
        </w:numPr>
        <w:spacing w:after="120"/>
        <w:jc w:val="both"/>
        <w:rPr>
          <w:rFonts w:ascii="Arial" w:hAnsi="Arial" w:cs="Arial"/>
          <w:sz w:val="20"/>
          <w:szCs w:val="20"/>
        </w:rPr>
      </w:pPr>
      <w:r>
        <w:rPr>
          <w:rFonts w:ascii="Arial" w:hAnsi="Arial" w:cs="Arial"/>
          <w:sz w:val="20"/>
          <w:szCs w:val="20"/>
        </w:rPr>
        <w:t>Ogólne Warunki Licencji</w:t>
      </w:r>
    </w:p>
    <w:p w14:paraId="1B669876" w14:textId="4BFF3F7F" w:rsidR="009225F3" w:rsidRDefault="009225F3" w:rsidP="00E92DB4">
      <w:pPr>
        <w:pStyle w:val="Akapitzlist"/>
        <w:numPr>
          <w:ilvl w:val="0"/>
          <w:numId w:val="9"/>
        </w:numPr>
        <w:spacing w:after="120"/>
        <w:jc w:val="both"/>
        <w:rPr>
          <w:rFonts w:ascii="Arial" w:hAnsi="Arial" w:cs="Arial"/>
          <w:sz w:val="20"/>
          <w:szCs w:val="20"/>
        </w:rPr>
      </w:pPr>
      <w:r>
        <w:rPr>
          <w:rFonts w:ascii="Arial" w:hAnsi="Arial" w:cs="Arial"/>
          <w:sz w:val="20"/>
          <w:szCs w:val="20"/>
        </w:rPr>
        <w:t>Harmonogram</w:t>
      </w:r>
    </w:p>
    <w:p w14:paraId="526824DE" w14:textId="6FEEDAEB" w:rsidR="00ED1A0F" w:rsidRDefault="00ED1A0F" w:rsidP="00E92DB4">
      <w:pPr>
        <w:pStyle w:val="Akapitzlist"/>
        <w:numPr>
          <w:ilvl w:val="0"/>
          <w:numId w:val="9"/>
        </w:numPr>
        <w:spacing w:after="120"/>
        <w:jc w:val="both"/>
        <w:rPr>
          <w:rFonts w:ascii="Arial" w:hAnsi="Arial" w:cs="Arial"/>
          <w:sz w:val="20"/>
          <w:szCs w:val="20"/>
        </w:rPr>
      </w:pPr>
      <w:r w:rsidRPr="00880E1E">
        <w:rPr>
          <w:rFonts w:ascii="Arial" w:hAnsi="Arial" w:cs="Arial"/>
          <w:sz w:val="20"/>
          <w:szCs w:val="20"/>
        </w:rPr>
        <w:t>Macierz Odpowiedzialności</w:t>
      </w:r>
    </w:p>
    <w:p w14:paraId="2EA4F63B" w14:textId="0F323808" w:rsidR="00FA41EB" w:rsidRPr="00DF761B" w:rsidRDefault="00FA41EB" w:rsidP="00E92DB4">
      <w:pPr>
        <w:pStyle w:val="Akapitzlist"/>
        <w:numPr>
          <w:ilvl w:val="0"/>
          <w:numId w:val="9"/>
        </w:numPr>
        <w:spacing w:after="120"/>
        <w:jc w:val="both"/>
        <w:rPr>
          <w:rFonts w:ascii="Arial" w:hAnsi="Arial" w:cs="Arial"/>
          <w:sz w:val="20"/>
          <w:szCs w:val="20"/>
        </w:rPr>
      </w:pPr>
      <w:r w:rsidRPr="00DF761B">
        <w:rPr>
          <w:rFonts w:ascii="Arial" w:hAnsi="Arial" w:cs="Arial"/>
          <w:sz w:val="20"/>
          <w:szCs w:val="20"/>
        </w:rPr>
        <w:t xml:space="preserve">Klauzula Informacyjna </w:t>
      </w:r>
      <w:r w:rsidR="00985C19">
        <w:rPr>
          <w:rFonts w:ascii="Arial" w:hAnsi="Arial" w:cs="Arial"/>
          <w:sz w:val="20"/>
          <w:szCs w:val="20"/>
        </w:rPr>
        <w:t>Zamawiającego</w:t>
      </w:r>
    </w:p>
    <w:p w14:paraId="098704DC" w14:textId="6F357F2A" w:rsidR="00FA41EB" w:rsidRPr="00DF761B" w:rsidRDefault="00FA41EB" w:rsidP="00E92DB4">
      <w:pPr>
        <w:pStyle w:val="Akapitzlist"/>
        <w:numPr>
          <w:ilvl w:val="0"/>
          <w:numId w:val="9"/>
        </w:numPr>
        <w:spacing w:after="120"/>
        <w:jc w:val="both"/>
        <w:rPr>
          <w:rFonts w:ascii="Arial" w:hAnsi="Arial" w:cs="Arial"/>
          <w:sz w:val="20"/>
          <w:szCs w:val="20"/>
        </w:rPr>
      </w:pPr>
      <w:r w:rsidRPr="00DF761B">
        <w:rPr>
          <w:rFonts w:ascii="Arial" w:hAnsi="Arial" w:cs="Arial"/>
          <w:sz w:val="20"/>
          <w:szCs w:val="20"/>
        </w:rPr>
        <w:t>Klauzula Informacyjna Sprzedawcy</w:t>
      </w:r>
      <w:r w:rsidR="009041B1" w:rsidRPr="00DF761B">
        <w:rPr>
          <w:rFonts w:ascii="Arial" w:hAnsi="Arial" w:cs="Arial"/>
          <w:sz w:val="20"/>
          <w:szCs w:val="20"/>
        </w:rPr>
        <w:t xml:space="preserve"> </w:t>
      </w:r>
      <w:r w:rsidR="009041B1" w:rsidRPr="00DF761B">
        <w:rPr>
          <w:rFonts w:ascii="Arial" w:hAnsi="Arial" w:cs="Arial"/>
          <w:i/>
          <w:iCs/>
          <w:sz w:val="20"/>
          <w:szCs w:val="20"/>
        </w:rPr>
        <w:t>(</w:t>
      </w:r>
      <w:r w:rsidR="009041B1" w:rsidRPr="00DF761B">
        <w:rPr>
          <w:rStyle w:val="cf01"/>
          <w:rFonts w:ascii="Arial" w:hAnsi="Arial" w:cs="Arial"/>
          <w:i/>
          <w:iCs/>
          <w:sz w:val="20"/>
          <w:szCs w:val="20"/>
        </w:rPr>
        <w:t xml:space="preserve">Dodaje </w:t>
      </w:r>
      <w:r w:rsidR="00985C19">
        <w:rPr>
          <w:rStyle w:val="cf01"/>
          <w:rFonts w:ascii="Arial" w:hAnsi="Arial" w:cs="Arial"/>
          <w:i/>
          <w:iCs/>
          <w:sz w:val="20"/>
          <w:szCs w:val="20"/>
        </w:rPr>
        <w:t>Wykonawca</w:t>
      </w:r>
      <w:r w:rsidR="009041B1" w:rsidRPr="00DF761B">
        <w:rPr>
          <w:rStyle w:val="cf01"/>
          <w:rFonts w:ascii="Arial" w:hAnsi="Arial" w:cs="Arial"/>
          <w:i/>
          <w:iCs/>
          <w:sz w:val="20"/>
          <w:szCs w:val="20"/>
        </w:rPr>
        <w:t>)</w:t>
      </w:r>
    </w:p>
    <w:p w14:paraId="1BD23415" w14:textId="77777777" w:rsidR="00407D19" w:rsidRPr="00DF761B" w:rsidRDefault="00A34112" w:rsidP="00E92DB4">
      <w:pPr>
        <w:pStyle w:val="Akapitzlist"/>
        <w:numPr>
          <w:ilvl w:val="0"/>
          <w:numId w:val="9"/>
        </w:numPr>
        <w:spacing w:after="120"/>
        <w:jc w:val="both"/>
        <w:rPr>
          <w:rFonts w:ascii="Arial" w:hAnsi="Arial" w:cs="Arial"/>
          <w:sz w:val="20"/>
          <w:szCs w:val="20"/>
        </w:rPr>
      </w:pPr>
      <w:r w:rsidRPr="00DF761B">
        <w:rPr>
          <w:rFonts w:ascii="Arial" w:hAnsi="Arial" w:cs="Arial"/>
          <w:sz w:val="20"/>
          <w:szCs w:val="20"/>
        </w:rPr>
        <w:t>Oświadczenie o akceptacji faktur elektronicznych</w:t>
      </w:r>
    </w:p>
    <w:p w14:paraId="5646829C" w14:textId="20BB6F09" w:rsidR="00FB59D7" w:rsidRPr="00DF761B" w:rsidRDefault="00FB59D7" w:rsidP="00E92DB4">
      <w:pPr>
        <w:pStyle w:val="Akapitzlist"/>
        <w:numPr>
          <w:ilvl w:val="0"/>
          <w:numId w:val="9"/>
        </w:numPr>
        <w:spacing w:after="120"/>
        <w:jc w:val="both"/>
        <w:rPr>
          <w:rFonts w:ascii="Arial" w:hAnsi="Arial" w:cs="Arial"/>
          <w:sz w:val="20"/>
          <w:szCs w:val="20"/>
        </w:rPr>
      </w:pPr>
      <w:r w:rsidRPr="00DF761B">
        <w:rPr>
          <w:rFonts w:ascii="Arial" w:hAnsi="Arial" w:cs="Arial"/>
          <w:sz w:val="20"/>
          <w:szCs w:val="20"/>
        </w:rPr>
        <w:t>Etyka</w:t>
      </w:r>
    </w:p>
    <w:p w14:paraId="519F62BE" w14:textId="65C17EE7" w:rsidR="00FB59D7" w:rsidRPr="00DF761B" w:rsidRDefault="00FB59D7" w:rsidP="00E92DB4">
      <w:pPr>
        <w:pStyle w:val="Akapitzlist"/>
        <w:numPr>
          <w:ilvl w:val="0"/>
          <w:numId w:val="9"/>
        </w:numPr>
        <w:spacing w:after="120"/>
        <w:jc w:val="both"/>
        <w:rPr>
          <w:rFonts w:ascii="Arial" w:hAnsi="Arial" w:cs="Arial"/>
          <w:sz w:val="20"/>
          <w:szCs w:val="20"/>
        </w:rPr>
      </w:pPr>
      <w:r w:rsidRPr="00DF761B">
        <w:rPr>
          <w:rFonts w:ascii="Arial" w:hAnsi="Arial" w:cs="Arial"/>
          <w:sz w:val="20"/>
          <w:szCs w:val="20"/>
        </w:rPr>
        <w:lastRenderedPageBreak/>
        <w:t>Deklaracja ESG</w:t>
      </w:r>
    </w:p>
    <w:p w14:paraId="4B2E4207" w14:textId="77D192F0" w:rsidR="00E51833" w:rsidRPr="00DF761B" w:rsidRDefault="55BFDF7E" w:rsidP="00E92DB4">
      <w:pPr>
        <w:pStyle w:val="Akapitzlist"/>
        <w:numPr>
          <w:ilvl w:val="0"/>
          <w:numId w:val="9"/>
        </w:numPr>
        <w:spacing w:after="120"/>
        <w:jc w:val="both"/>
        <w:rPr>
          <w:rFonts w:ascii="Arial" w:hAnsi="Arial" w:cs="Arial"/>
          <w:sz w:val="20"/>
          <w:szCs w:val="20"/>
        </w:rPr>
      </w:pPr>
      <w:r w:rsidRPr="45C14321">
        <w:rPr>
          <w:rFonts w:ascii="Arial" w:hAnsi="Arial" w:cs="Arial"/>
          <w:sz w:val="20"/>
          <w:szCs w:val="20"/>
        </w:rPr>
        <w:t>Wzór protokołu odbioru</w:t>
      </w:r>
    </w:p>
    <w:p w14:paraId="4C8C7705" w14:textId="4CCAD4D5" w:rsidR="3C8B750C" w:rsidRDefault="3C8B750C" w:rsidP="00E92DB4">
      <w:pPr>
        <w:pStyle w:val="Akapitzlist"/>
        <w:numPr>
          <w:ilvl w:val="0"/>
          <w:numId w:val="9"/>
        </w:numPr>
        <w:spacing w:after="120"/>
        <w:jc w:val="both"/>
        <w:rPr>
          <w:rFonts w:ascii="Arial" w:hAnsi="Arial" w:cs="Arial"/>
          <w:sz w:val="20"/>
          <w:szCs w:val="20"/>
        </w:rPr>
      </w:pPr>
      <w:r w:rsidRPr="45C14321">
        <w:rPr>
          <w:rFonts w:ascii="Arial" w:hAnsi="Arial" w:cs="Arial"/>
          <w:sz w:val="20"/>
          <w:szCs w:val="20"/>
        </w:rPr>
        <w:t>Umowa</w:t>
      </w:r>
      <w:r w:rsidR="177CD2ED" w:rsidRPr="45C14321">
        <w:rPr>
          <w:rFonts w:ascii="Arial" w:hAnsi="Arial" w:cs="Arial"/>
          <w:sz w:val="20"/>
          <w:szCs w:val="20"/>
        </w:rPr>
        <w:t xml:space="preserve"> o</w:t>
      </w:r>
      <w:r w:rsidRPr="45C14321">
        <w:rPr>
          <w:rFonts w:ascii="Arial" w:hAnsi="Arial" w:cs="Arial"/>
          <w:sz w:val="20"/>
          <w:szCs w:val="20"/>
        </w:rPr>
        <w:t xml:space="preserve"> powierzeni</w:t>
      </w:r>
      <w:r w:rsidR="439821D8" w:rsidRPr="45C14321">
        <w:rPr>
          <w:rFonts w:ascii="Arial" w:hAnsi="Arial" w:cs="Arial"/>
          <w:sz w:val="20"/>
          <w:szCs w:val="20"/>
        </w:rPr>
        <w:t>e</w:t>
      </w:r>
      <w:r w:rsidR="10E0C757" w:rsidRPr="45C14321">
        <w:rPr>
          <w:rFonts w:ascii="Arial" w:hAnsi="Arial" w:cs="Arial"/>
          <w:sz w:val="20"/>
          <w:szCs w:val="20"/>
        </w:rPr>
        <w:t xml:space="preserve"> danych osobowych do przetwarzania</w:t>
      </w:r>
    </w:p>
    <w:p w14:paraId="58EC1866" w14:textId="77777777" w:rsidR="00643400" w:rsidRDefault="00643400" w:rsidP="00DF761B">
      <w:pPr>
        <w:spacing w:after="120"/>
        <w:rPr>
          <w:rFonts w:ascii="Arial" w:hAnsi="Arial" w:cs="Arial"/>
          <w:sz w:val="20"/>
          <w:szCs w:val="20"/>
        </w:rPr>
        <w:sectPr w:rsidR="00643400">
          <w:headerReference w:type="default" r:id="rId13"/>
          <w:footerReference w:type="even" r:id="rId14"/>
          <w:footerReference w:type="default" r:id="rId15"/>
          <w:footerReference w:type="first" r:id="rId16"/>
          <w:pgSz w:w="11906" w:h="16838"/>
          <w:pgMar w:top="1417" w:right="1417" w:bottom="1417" w:left="1417" w:header="708" w:footer="708" w:gutter="0"/>
          <w:cols w:space="708"/>
          <w:docGrid w:linePitch="360"/>
        </w:sectPr>
      </w:pPr>
    </w:p>
    <w:tbl>
      <w:tblPr>
        <w:tblStyle w:val="Tabela-Siatka"/>
        <w:tblpPr w:leftFromText="141" w:rightFromText="141" w:tblpY="996"/>
        <w:tblW w:w="0" w:type="auto"/>
        <w:tblInd w:w="0" w:type="dxa"/>
        <w:tblCellMar>
          <w:left w:w="90" w:type="dxa"/>
          <w:right w:w="90" w:type="dxa"/>
        </w:tblCellMar>
        <w:tblLook w:val="04A0" w:firstRow="1" w:lastRow="0" w:firstColumn="1" w:lastColumn="0" w:noHBand="0" w:noVBand="1"/>
      </w:tblPr>
      <w:tblGrid>
        <w:gridCol w:w="4997"/>
        <w:gridCol w:w="1538"/>
        <w:gridCol w:w="1436"/>
      </w:tblGrid>
      <w:tr w:rsidR="00880E1E" w:rsidRPr="00940A1B" w14:paraId="77B6E4D7"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07053E02" w14:textId="4F1F4E6B" w:rsidR="00880E1E" w:rsidRPr="00940A1B" w:rsidRDefault="00880E1E" w:rsidP="00880E1E">
            <w:pPr>
              <w:rPr>
                <w:rFonts w:ascii="Arial" w:hAnsi="Arial" w:cs="Arial"/>
                <w:b/>
                <w:bCs/>
                <w:sz w:val="22"/>
                <w:szCs w:val="22"/>
              </w:rPr>
            </w:pPr>
            <w:r w:rsidRPr="00940A1B">
              <w:rPr>
                <w:rFonts w:ascii="Arial" w:hAnsi="Arial" w:cs="Arial"/>
                <w:b/>
                <w:sz w:val="20"/>
                <w:szCs w:val="20"/>
              </w:rPr>
              <w:lastRenderedPageBreak/>
              <w:br w:type="page"/>
            </w:r>
            <w:r w:rsidRPr="00940A1B">
              <w:rPr>
                <w:rFonts w:ascii="Arial" w:hAnsi="Arial" w:cs="Arial"/>
                <w:b/>
                <w:bCs/>
                <w:sz w:val="22"/>
                <w:szCs w:val="22"/>
              </w:rPr>
              <w:t>Odpowiedzialność</w:t>
            </w:r>
          </w:p>
        </w:tc>
        <w:tc>
          <w:tcPr>
            <w:tcW w:w="1451" w:type="dxa"/>
            <w:tcBorders>
              <w:top w:val="single" w:sz="4" w:space="0" w:color="auto"/>
              <w:left w:val="single" w:sz="4" w:space="0" w:color="auto"/>
              <w:bottom w:val="single" w:sz="4" w:space="0" w:color="auto"/>
              <w:right w:val="single" w:sz="4" w:space="0" w:color="auto"/>
            </w:tcBorders>
            <w:hideMark/>
          </w:tcPr>
          <w:p w14:paraId="6F2877D0" w14:textId="77777777" w:rsidR="00880E1E" w:rsidRPr="00940A1B" w:rsidRDefault="00880E1E" w:rsidP="00880E1E">
            <w:pPr>
              <w:rPr>
                <w:rFonts w:ascii="Arial" w:hAnsi="Arial" w:cs="Arial"/>
                <w:b/>
                <w:bCs/>
                <w:sz w:val="22"/>
                <w:szCs w:val="22"/>
              </w:rPr>
            </w:pPr>
            <w:r w:rsidRPr="00940A1B">
              <w:rPr>
                <w:rFonts w:ascii="Arial" w:hAnsi="Arial" w:cs="Arial"/>
                <w:b/>
                <w:bCs/>
                <w:sz w:val="22"/>
                <w:szCs w:val="22"/>
              </w:rPr>
              <w:t>Zamawiający</w:t>
            </w:r>
          </w:p>
        </w:tc>
        <w:tc>
          <w:tcPr>
            <w:tcW w:w="1334" w:type="dxa"/>
            <w:tcBorders>
              <w:top w:val="single" w:sz="4" w:space="0" w:color="auto"/>
              <w:left w:val="single" w:sz="4" w:space="0" w:color="auto"/>
              <w:bottom w:val="single" w:sz="4" w:space="0" w:color="auto"/>
              <w:right w:val="single" w:sz="4" w:space="0" w:color="auto"/>
            </w:tcBorders>
            <w:hideMark/>
          </w:tcPr>
          <w:p w14:paraId="7E896364" w14:textId="77777777" w:rsidR="00880E1E" w:rsidRPr="00940A1B" w:rsidRDefault="00880E1E" w:rsidP="00880E1E">
            <w:pPr>
              <w:rPr>
                <w:rFonts w:ascii="Arial" w:hAnsi="Arial" w:cs="Arial"/>
                <w:b/>
                <w:bCs/>
                <w:sz w:val="22"/>
                <w:szCs w:val="22"/>
              </w:rPr>
            </w:pPr>
            <w:r w:rsidRPr="00940A1B">
              <w:rPr>
                <w:rFonts w:ascii="Arial" w:hAnsi="Arial" w:cs="Arial"/>
                <w:b/>
                <w:bCs/>
                <w:sz w:val="22"/>
                <w:szCs w:val="22"/>
              </w:rPr>
              <w:t>Wykonawca</w:t>
            </w:r>
          </w:p>
        </w:tc>
      </w:tr>
      <w:tr w:rsidR="00880E1E" w:rsidRPr="00940A1B" w14:paraId="4C1AAE80"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3E761380" w14:textId="77777777" w:rsidR="00880E1E" w:rsidRPr="00940A1B" w:rsidRDefault="00880E1E" w:rsidP="00880E1E">
            <w:pPr>
              <w:rPr>
                <w:rFonts w:ascii="Arial" w:hAnsi="Arial" w:cs="Arial"/>
                <w:sz w:val="20"/>
                <w:szCs w:val="20"/>
              </w:rPr>
            </w:pPr>
            <w:r w:rsidRPr="00940A1B">
              <w:rPr>
                <w:rFonts w:ascii="Arial" w:hAnsi="Arial" w:cs="Arial"/>
                <w:sz w:val="20"/>
                <w:szCs w:val="20"/>
              </w:rPr>
              <w:t>Analiza obecnego środowiska</w:t>
            </w:r>
          </w:p>
        </w:tc>
        <w:tc>
          <w:tcPr>
            <w:tcW w:w="1451" w:type="dxa"/>
            <w:tcBorders>
              <w:top w:val="single" w:sz="4" w:space="0" w:color="auto"/>
              <w:left w:val="single" w:sz="4" w:space="0" w:color="auto"/>
              <w:bottom w:val="single" w:sz="4" w:space="0" w:color="auto"/>
              <w:right w:val="single" w:sz="4" w:space="0" w:color="auto"/>
            </w:tcBorders>
            <w:hideMark/>
          </w:tcPr>
          <w:p w14:paraId="52D6F808" w14:textId="77777777" w:rsidR="00880E1E" w:rsidRPr="00940A1B" w:rsidRDefault="00880E1E" w:rsidP="00880E1E">
            <w:pPr>
              <w:rPr>
                <w:rFonts w:ascii="Arial" w:hAnsi="Arial" w:cs="Arial"/>
                <w:sz w:val="20"/>
                <w:szCs w:val="20"/>
              </w:rPr>
            </w:pPr>
            <w:r w:rsidRPr="00940A1B">
              <w:rPr>
                <w:rFonts w:ascii="Arial" w:hAnsi="Arial" w:cs="Arial"/>
                <w:sz w:val="20"/>
                <w:szCs w:val="20"/>
              </w:rPr>
              <w:t>C</w:t>
            </w:r>
          </w:p>
        </w:tc>
        <w:tc>
          <w:tcPr>
            <w:tcW w:w="1334" w:type="dxa"/>
            <w:tcBorders>
              <w:top w:val="single" w:sz="4" w:space="0" w:color="auto"/>
              <w:left w:val="single" w:sz="4" w:space="0" w:color="auto"/>
              <w:bottom w:val="single" w:sz="4" w:space="0" w:color="auto"/>
              <w:right w:val="single" w:sz="4" w:space="0" w:color="auto"/>
            </w:tcBorders>
            <w:hideMark/>
          </w:tcPr>
          <w:p w14:paraId="1BF61F47"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56E129CF"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36A537D2" w14:textId="77777777" w:rsidR="00880E1E" w:rsidRPr="00940A1B" w:rsidRDefault="00880E1E" w:rsidP="00880E1E">
            <w:pPr>
              <w:rPr>
                <w:rFonts w:ascii="Arial" w:hAnsi="Arial" w:cs="Arial"/>
                <w:sz w:val="20"/>
                <w:szCs w:val="20"/>
              </w:rPr>
            </w:pPr>
            <w:r w:rsidRPr="00940A1B">
              <w:rPr>
                <w:rFonts w:ascii="Arial" w:hAnsi="Arial" w:cs="Arial"/>
                <w:sz w:val="20"/>
                <w:szCs w:val="20"/>
              </w:rPr>
              <w:t>Opracowanie planu migracji</w:t>
            </w:r>
          </w:p>
        </w:tc>
        <w:tc>
          <w:tcPr>
            <w:tcW w:w="1451" w:type="dxa"/>
            <w:tcBorders>
              <w:top w:val="single" w:sz="4" w:space="0" w:color="auto"/>
              <w:left w:val="single" w:sz="4" w:space="0" w:color="auto"/>
              <w:bottom w:val="single" w:sz="4" w:space="0" w:color="auto"/>
              <w:right w:val="single" w:sz="4" w:space="0" w:color="auto"/>
            </w:tcBorders>
            <w:hideMark/>
          </w:tcPr>
          <w:p w14:paraId="7B5B4C86" w14:textId="77777777" w:rsidR="00880E1E" w:rsidRPr="00940A1B" w:rsidRDefault="00880E1E" w:rsidP="00880E1E">
            <w:pPr>
              <w:rPr>
                <w:rFonts w:ascii="Arial" w:hAnsi="Arial" w:cs="Arial"/>
                <w:sz w:val="20"/>
                <w:szCs w:val="20"/>
              </w:rPr>
            </w:pPr>
            <w:r w:rsidRPr="00940A1B">
              <w:rPr>
                <w:rFonts w:ascii="Arial" w:hAnsi="Arial" w:cs="Arial"/>
                <w:sz w:val="20"/>
                <w:szCs w:val="20"/>
              </w:rPr>
              <w:t>A</w:t>
            </w:r>
          </w:p>
        </w:tc>
        <w:tc>
          <w:tcPr>
            <w:tcW w:w="1334" w:type="dxa"/>
            <w:tcBorders>
              <w:top w:val="single" w:sz="4" w:space="0" w:color="auto"/>
              <w:left w:val="single" w:sz="4" w:space="0" w:color="auto"/>
              <w:bottom w:val="single" w:sz="4" w:space="0" w:color="auto"/>
              <w:right w:val="single" w:sz="4" w:space="0" w:color="auto"/>
            </w:tcBorders>
            <w:hideMark/>
          </w:tcPr>
          <w:p w14:paraId="7893BDB1"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7C755E2C"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170DC371" w14:textId="77777777" w:rsidR="00880E1E" w:rsidRPr="00940A1B" w:rsidRDefault="00880E1E" w:rsidP="00880E1E">
            <w:pPr>
              <w:rPr>
                <w:rFonts w:ascii="Arial" w:hAnsi="Arial" w:cs="Arial"/>
                <w:sz w:val="20"/>
                <w:szCs w:val="20"/>
              </w:rPr>
            </w:pPr>
            <w:r w:rsidRPr="00940A1B">
              <w:rPr>
                <w:rFonts w:ascii="Arial" w:hAnsi="Arial" w:cs="Arial"/>
                <w:sz w:val="20"/>
                <w:szCs w:val="20"/>
              </w:rPr>
              <w:t>Opracowanie harmonogramu odbiorów w oparciu o plan migracji</w:t>
            </w:r>
          </w:p>
        </w:tc>
        <w:tc>
          <w:tcPr>
            <w:tcW w:w="1451" w:type="dxa"/>
            <w:tcBorders>
              <w:top w:val="single" w:sz="4" w:space="0" w:color="auto"/>
              <w:left w:val="single" w:sz="4" w:space="0" w:color="auto"/>
              <w:bottom w:val="single" w:sz="4" w:space="0" w:color="auto"/>
              <w:right w:val="single" w:sz="4" w:space="0" w:color="auto"/>
            </w:tcBorders>
            <w:hideMark/>
          </w:tcPr>
          <w:p w14:paraId="060F8658" w14:textId="77777777" w:rsidR="00880E1E" w:rsidRPr="00940A1B" w:rsidRDefault="00880E1E" w:rsidP="00880E1E">
            <w:pPr>
              <w:rPr>
                <w:rFonts w:ascii="Arial" w:hAnsi="Arial" w:cs="Arial"/>
                <w:sz w:val="20"/>
                <w:szCs w:val="20"/>
              </w:rPr>
            </w:pPr>
            <w:r w:rsidRPr="00940A1B">
              <w:rPr>
                <w:rFonts w:ascii="Arial" w:hAnsi="Arial" w:cs="Arial"/>
                <w:sz w:val="20"/>
                <w:szCs w:val="20"/>
              </w:rPr>
              <w:t>A</w:t>
            </w:r>
          </w:p>
        </w:tc>
        <w:tc>
          <w:tcPr>
            <w:tcW w:w="1334" w:type="dxa"/>
            <w:tcBorders>
              <w:top w:val="single" w:sz="4" w:space="0" w:color="auto"/>
              <w:left w:val="single" w:sz="4" w:space="0" w:color="auto"/>
              <w:bottom w:val="single" w:sz="4" w:space="0" w:color="auto"/>
              <w:right w:val="single" w:sz="4" w:space="0" w:color="auto"/>
            </w:tcBorders>
            <w:hideMark/>
          </w:tcPr>
          <w:p w14:paraId="1CA18B9A"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32595ABC"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3DAAA5E9" w14:textId="77777777" w:rsidR="00880E1E" w:rsidRPr="00940A1B" w:rsidRDefault="00880E1E" w:rsidP="00880E1E">
            <w:pPr>
              <w:rPr>
                <w:rFonts w:ascii="Arial" w:hAnsi="Arial" w:cs="Arial"/>
                <w:sz w:val="20"/>
                <w:szCs w:val="20"/>
              </w:rPr>
            </w:pPr>
            <w:r w:rsidRPr="00940A1B">
              <w:rPr>
                <w:rFonts w:ascii="Arial" w:hAnsi="Arial" w:cs="Arial"/>
                <w:sz w:val="20"/>
                <w:szCs w:val="20"/>
              </w:rPr>
              <w:t>Zakup i aktywacja licencji</w:t>
            </w:r>
          </w:p>
        </w:tc>
        <w:tc>
          <w:tcPr>
            <w:tcW w:w="1451" w:type="dxa"/>
            <w:tcBorders>
              <w:top w:val="single" w:sz="4" w:space="0" w:color="auto"/>
              <w:left w:val="single" w:sz="4" w:space="0" w:color="auto"/>
              <w:bottom w:val="single" w:sz="4" w:space="0" w:color="auto"/>
              <w:right w:val="single" w:sz="4" w:space="0" w:color="auto"/>
            </w:tcBorders>
            <w:hideMark/>
          </w:tcPr>
          <w:p w14:paraId="56ABB316" w14:textId="77777777" w:rsidR="00880E1E" w:rsidRPr="00940A1B" w:rsidRDefault="00880E1E" w:rsidP="00880E1E">
            <w:pPr>
              <w:rPr>
                <w:rFonts w:ascii="Arial" w:hAnsi="Arial" w:cs="Arial"/>
                <w:sz w:val="20"/>
                <w:szCs w:val="20"/>
              </w:rPr>
            </w:pPr>
            <w:r w:rsidRPr="00940A1B">
              <w:rPr>
                <w:rFonts w:ascii="Arial" w:hAnsi="Arial" w:cs="Arial"/>
                <w:sz w:val="20"/>
                <w:szCs w:val="20"/>
              </w:rPr>
              <w:t>I</w:t>
            </w:r>
          </w:p>
        </w:tc>
        <w:tc>
          <w:tcPr>
            <w:tcW w:w="1334" w:type="dxa"/>
            <w:tcBorders>
              <w:top w:val="single" w:sz="4" w:space="0" w:color="auto"/>
              <w:left w:val="single" w:sz="4" w:space="0" w:color="auto"/>
              <w:bottom w:val="single" w:sz="4" w:space="0" w:color="auto"/>
              <w:right w:val="single" w:sz="4" w:space="0" w:color="auto"/>
            </w:tcBorders>
            <w:hideMark/>
          </w:tcPr>
          <w:p w14:paraId="14022BDC"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5CE07C69"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28FAA089" w14:textId="77777777" w:rsidR="00880E1E" w:rsidRPr="00940A1B" w:rsidRDefault="00880E1E" w:rsidP="00880E1E">
            <w:pPr>
              <w:rPr>
                <w:rFonts w:ascii="Arial" w:hAnsi="Arial" w:cs="Arial"/>
                <w:sz w:val="20"/>
                <w:szCs w:val="20"/>
              </w:rPr>
            </w:pPr>
            <w:r w:rsidRPr="00940A1B">
              <w:rPr>
                <w:rFonts w:ascii="Arial" w:hAnsi="Arial" w:cs="Arial"/>
                <w:sz w:val="20"/>
                <w:szCs w:val="20"/>
              </w:rPr>
              <w:t>Mapowanie grup i użytkowników (w tym klientów i organizacji)</w:t>
            </w:r>
          </w:p>
        </w:tc>
        <w:tc>
          <w:tcPr>
            <w:tcW w:w="1451" w:type="dxa"/>
            <w:tcBorders>
              <w:top w:val="single" w:sz="4" w:space="0" w:color="auto"/>
              <w:left w:val="single" w:sz="4" w:space="0" w:color="auto"/>
              <w:bottom w:val="single" w:sz="4" w:space="0" w:color="auto"/>
              <w:right w:val="single" w:sz="4" w:space="0" w:color="auto"/>
            </w:tcBorders>
            <w:hideMark/>
          </w:tcPr>
          <w:p w14:paraId="31ED7120" w14:textId="77777777" w:rsidR="00880E1E" w:rsidRPr="00940A1B" w:rsidRDefault="00880E1E" w:rsidP="00880E1E">
            <w:pPr>
              <w:rPr>
                <w:rFonts w:ascii="Arial" w:hAnsi="Arial" w:cs="Arial"/>
                <w:sz w:val="20"/>
                <w:szCs w:val="20"/>
              </w:rPr>
            </w:pPr>
            <w:r w:rsidRPr="00940A1B">
              <w:rPr>
                <w:rFonts w:ascii="Arial" w:hAnsi="Arial" w:cs="Arial"/>
                <w:sz w:val="20"/>
                <w:szCs w:val="20"/>
              </w:rPr>
              <w:t>I</w:t>
            </w:r>
          </w:p>
        </w:tc>
        <w:tc>
          <w:tcPr>
            <w:tcW w:w="1334" w:type="dxa"/>
            <w:tcBorders>
              <w:top w:val="single" w:sz="4" w:space="0" w:color="auto"/>
              <w:left w:val="single" w:sz="4" w:space="0" w:color="auto"/>
              <w:bottom w:val="single" w:sz="4" w:space="0" w:color="auto"/>
              <w:right w:val="single" w:sz="4" w:space="0" w:color="auto"/>
            </w:tcBorders>
            <w:hideMark/>
          </w:tcPr>
          <w:p w14:paraId="7D19ABCB"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68D69EB3"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2B11B71D" w14:textId="77777777" w:rsidR="00880E1E" w:rsidRPr="00940A1B" w:rsidRDefault="00880E1E" w:rsidP="00880E1E">
            <w:pPr>
              <w:rPr>
                <w:rFonts w:ascii="Arial" w:hAnsi="Arial" w:cs="Arial"/>
                <w:sz w:val="20"/>
                <w:szCs w:val="20"/>
              </w:rPr>
            </w:pPr>
            <w:r w:rsidRPr="00940A1B">
              <w:rPr>
                <w:rFonts w:ascii="Arial" w:hAnsi="Arial" w:cs="Arial"/>
                <w:sz w:val="20"/>
                <w:szCs w:val="20"/>
              </w:rPr>
              <w:t>Konfiguracja polityk bezpieczeństwa</w:t>
            </w:r>
          </w:p>
        </w:tc>
        <w:tc>
          <w:tcPr>
            <w:tcW w:w="1451" w:type="dxa"/>
            <w:tcBorders>
              <w:top w:val="single" w:sz="4" w:space="0" w:color="auto"/>
              <w:left w:val="single" w:sz="4" w:space="0" w:color="auto"/>
              <w:bottom w:val="single" w:sz="4" w:space="0" w:color="auto"/>
              <w:right w:val="single" w:sz="4" w:space="0" w:color="auto"/>
            </w:tcBorders>
            <w:hideMark/>
          </w:tcPr>
          <w:p w14:paraId="61AAADBF" w14:textId="77777777" w:rsidR="00880E1E" w:rsidRPr="00940A1B" w:rsidRDefault="00880E1E" w:rsidP="00880E1E">
            <w:pPr>
              <w:rPr>
                <w:rFonts w:ascii="Arial" w:hAnsi="Arial" w:cs="Arial"/>
                <w:sz w:val="20"/>
                <w:szCs w:val="20"/>
              </w:rPr>
            </w:pPr>
            <w:r w:rsidRPr="00940A1B">
              <w:rPr>
                <w:rFonts w:ascii="Arial" w:hAnsi="Arial" w:cs="Arial"/>
                <w:sz w:val="20"/>
                <w:szCs w:val="20"/>
              </w:rPr>
              <w:t>C</w:t>
            </w:r>
          </w:p>
        </w:tc>
        <w:tc>
          <w:tcPr>
            <w:tcW w:w="1334" w:type="dxa"/>
            <w:tcBorders>
              <w:top w:val="single" w:sz="4" w:space="0" w:color="auto"/>
              <w:left w:val="single" w:sz="4" w:space="0" w:color="auto"/>
              <w:bottom w:val="single" w:sz="4" w:space="0" w:color="auto"/>
              <w:right w:val="single" w:sz="4" w:space="0" w:color="auto"/>
            </w:tcBorders>
            <w:hideMark/>
          </w:tcPr>
          <w:p w14:paraId="6BD86CE6"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633C57CC"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0C932FA4" w14:textId="77777777" w:rsidR="00880E1E" w:rsidRPr="00940A1B" w:rsidRDefault="00880E1E" w:rsidP="00880E1E">
            <w:pPr>
              <w:rPr>
                <w:rFonts w:ascii="Arial" w:hAnsi="Arial" w:cs="Arial"/>
                <w:sz w:val="20"/>
                <w:szCs w:val="20"/>
              </w:rPr>
            </w:pPr>
            <w:r w:rsidRPr="00940A1B">
              <w:rPr>
                <w:rFonts w:ascii="Arial" w:hAnsi="Arial" w:cs="Arial"/>
                <w:sz w:val="20"/>
                <w:szCs w:val="20"/>
              </w:rPr>
              <w:t>Migracja danych</w:t>
            </w:r>
          </w:p>
        </w:tc>
        <w:tc>
          <w:tcPr>
            <w:tcW w:w="1451" w:type="dxa"/>
            <w:tcBorders>
              <w:top w:val="single" w:sz="4" w:space="0" w:color="auto"/>
              <w:left w:val="single" w:sz="4" w:space="0" w:color="auto"/>
              <w:bottom w:val="single" w:sz="4" w:space="0" w:color="auto"/>
              <w:right w:val="single" w:sz="4" w:space="0" w:color="auto"/>
            </w:tcBorders>
            <w:hideMark/>
          </w:tcPr>
          <w:p w14:paraId="05976EAA" w14:textId="77777777" w:rsidR="00880E1E" w:rsidRPr="00940A1B" w:rsidRDefault="00880E1E" w:rsidP="00880E1E">
            <w:pPr>
              <w:rPr>
                <w:rFonts w:ascii="Arial" w:hAnsi="Arial" w:cs="Arial"/>
                <w:sz w:val="20"/>
                <w:szCs w:val="20"/>
              </w:rPr>
            </w:pPr>
            <w:r w:rsidRPr="00940A1B">
              <w:rPr>
                <w:rFonts w:ascii="Arial" w:hAnsi="Arial" w:cs="Arial"/>
                <w:sz w:val="20"/>
                <w:szCs w:val="20"/>
              </w:rPr>
              <w:t>I</w:t>
            </w:r>
          </w:p>
        </w:tc>
        <w:tc>
          <w:tcPr>
            <w:tcW w:w="1334" w:type="dxa"/>
            <w:tcBorders>
              <w:top w:val="single" w:sz="4" w:space="0" w:color="auto"/>
              <w:left w:val="single" w:sz="4" w:space="0" w:color="auto"/>
              <w:bottom w:val="single" w:sz="4" w:space="0" w:color="auto"/>
              <w:right w:val="single" w:sz="4" w:space="0" w:color="auto"/>
            </w:tcBorders>
            <w:hideMark/>
          </w:tcPr>
          <w:p w14:paraId="1D7D1932"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59569E16"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1D0115A3" w14:textId="77777777" w:rsidR="00880E1E" w:rsidRPr="00940A1B" w:rsidRDefault="00880E1E" w:rsidP="00880E1E">
            <w:pPr>
              <w:rPr>
                <w:rFonts w:ascii="Arial" w:hAnsi="Arial" w:cs="Arial"/>
                <w:sz w:val="20"/>
                <w:szCs w:val="20"/>
              </w:rPr>
            </w:pPr>
            <w:r w:rsidRPr="00940A1B">
              <w:rPr>
                <w:rFonts w:ascii="Arial" w:hAnsi="Arial" w:cs="Arial"/>
                <w:sz w:val="20"/>
                <w:szCs w:val="20"/>
              </w:rPr>
              <w:t xml:space="preserve">Integracja z narzędziami zewnętrznymi (np. </w:t>
            </w:r>
            <w:proofErr w:type="spellStart"/>
            <w:r w:rsidRPr="00940A1B">
              <w:rPr>
                <w:rFonts w:ascii="Arial" w:hAnsi="Arial" w:cs="Arial"/>
                <w:sz w:val="20"/>
                <w:szCs w:val="20"/>
              </w:rPr>
              <w:t>Slack</w:t>
            </w:r>
            <w:proofErr w:type="spellEnd"/>
            <w:r w:rsidRPr="00940A1B">
              <w:rPr>
                <w:rFonts w:ascii="Arial" w:hAnsi="Arial" w:cs="Arial"/>
                <w:sz w:val="20"/>
                <w:szCs w:val="20"/>
              </w:rPr>
              <w:t>)</w:t>
            </w:r>
          </w:p>
        </w:tc>
        <w:tc>
          <w:tcPr>
            <w:tcW w:w="1451" w:type="dxa"/>
            <w:tcBorders>
              <w:top w:val="single" w:sz="4" w:space="0" w:color="auto"/>
              <w:left w:val="single" w:sz="4" w:space="0" w:color="auto"/>
              <w:bottom w:val="single" w:sz="4" w:space="0" w:color="auto"/>
              <w:right w:val="single" w:sz="4" w:space="0" w:color="auto"/>
            </w:tcBorders>
            <w:hideMark/>
          </w:tcPr>
          <w:p w14:paraId="4DA7D09A" w14:textId="77777777" w:rsidR="00880E1E" w:rsidRPr="00940A1B" w:rsidRDefault="00880E1E" w:rsidP="00880E1E">
            <w:pPr>
              <w:rPr>
                <w:rFonts w:ascii="Arial" w:hAnsi="Arial" w:cs="Arial"/>
                <w:sz w:val="20"/>
                <w:szCs w:val="20"/>
              </w:rPr>
            </w:pPr>
            <w:r w:rsidRPr="00940A1B">
              <w:rPr>
                <w:rFonts w:ascii="Arial" w:hAnsi="Arial" w:cs="Arial"/>
                <w:sz w:val="20"/>
                <w:szCs w:val="20"/>
              </w:rPr>
              <w:t>C</w:t>
            </w:r>
          </w:p>
        </w:tc>
        <w:tc>
          <w:tcPr>
            <w:tcW w:w="1334" w:type="dxa"/>
            <w:tcBorders>
              <w:top w:val="single" w:sz="4" w:space="0" w:color="auto"/>
              <w:left w:val="single" w:sz="4" w:space="0" w:color="auto"/>
              <w:bottom w:val="single" w:sz="4" w:space="0" w:color="auto"/>
              <w:right w:val="single" w:sz="4" w:space="0" w:color="auto"/>
            </w:tcBorders>
            <w:hideMark/>
          </w:tcPr>
          <w:p w14:paraId="39FA7B3D"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68B0E102"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6AFBA468" w14:textId="77777777" w:rsidR="00880E1E" w:rsidRPr="00940A1B" w:rsidRDefault="00880E1E" w:rsidP="00880E1E">
            <w:pPr>
              <w:rPr>
                <w:rFonts w:ascii="Arial" w:hAnsi="Arial" w:cs="Arial"/>
                <w:sz w:val="20"/>
                <w:szCs w:val="20"/>
              </w:rPr>
            </w:pPr>
            <w:r w:rsidRPr="00940A1B">
              <w:rPr>
                <w:rFonts w:ascii="Arial" w:hAnsi="Arial" w:cs="Arial"/>
                <w:sz w:val="20"/>
                <w:szCs w:val="20"/>
              </w:rPr>
              <w:t>Testy wdrożeniowe i migracyjne</w:t>
            </w:r>
          </w:p>
        </w:tc>
        <w:tc>
          <w:tcPr>
            <w:tcW w:w="1451" w:type="dxa"/>
            <w:tcBorders>
              <w:top w:val="single" w:sz="4" w:space="0" w:color="auto"/>
              <w:left w:val="single" w:sz="4" w:space="0" w:color="auto"/>
              <w:bottom w:val="single" w:sz="4" w:space="0" w:color="auto"/>
              <w:right w:val="single" w:sz="4" w:space="0" w:color="auto"/>
            </w:tcBorders>
            <w:hideMark/>
          </w:tcPr>
          <w:p w14:paraId="52DF11A2"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c>
          <w:tcPr>
            <w:tcW w:w="1334" w:type="dxa"/>
            <w:tcBorders>
              <w:top w:val="single" w:sz="4" w:space="0" w:color="auto"/>
              <w:left w:val="single" w:sz="4" w:space="0" w:color="auto"/>
              <w:bottom w:val="single" w:sz="4" w:space="0" w:color="auto"/>
              <w:right w:val="single" w:sz="4" w:space="0" w:color="auto"/>
            </w:tcBorders>
            <w:hideMark/>
          </w:tcPr>
          <w:p w14:paraId="52B44466" w14:textId="77777777" w:rsidR="00880E1E" w:rsidRPr="00940A1B" w:rsidRDefault="00880E1E" w:rsidP="00880E1E">
            <w:pPr>
              <w:rPr>
                <w:rFonts w:ascii="Arial" w:hAnsi="Arial" w:cs="Arial"/>
                <w:sz w:val="20"/>
                <w:szCs w:val="20"/>
              </w:rPr>
            </w:pPr>
            <w:r w:rsidRPr="00940A1B">
              <w:rPr>
                <w:rFonts w:ascii="Arial" w:hAnsi="Arial" w:cs="Arial"/>
                <w:sz w:val="20"/>
                <w:szCs w:val="20"/>
              </w:rPr>
              <w:t>C</w:t>
            </w:r>
          </w:p>
        </w:tc>
      </w:tr>
      <w:tr w:rsidR="00880E1E" w:rsidRPr="00940A1B" w14:paraId="051B7579"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64B4EF67" w14:textId="77777777" w:rsidR="00880E1E" w:rsidRPr="00940A1B" w:rsidRDefault="00880E1E" w:rsidP="00880E1E">
            <w:pPr>
              <w:rPr>
                <w:rFonts w:ascii="Arial" w:hAnsi="Arial" w:cs="Arial"/>
                <w:sz w:val="20"/>
                <w:szCs w:val="20"/>
              </w:rPr>
            </w:pPr>
            <w:r w:rsidRPr="00940A1B">
              <w:rPr>
                <w:rFonts w:ascii="Arial" w:hAnsi="Arial" w:cs="Arial"/>
                <w:sz w:val="20"/>
                <w:szCs w:val="20"/>
              </w:rPr>
              <w:t>Odbiór etapowy/końcowy</w:t>
            </w:r>
          </w:p>
        </w:tc>
        <w:tc>
          <w:tcPr>
            <w:tcW w:w="1451" w:type="dxa"/>
            <w:tcBorders>
              <w:top w:val="single" w:sz="4" w:space="0" w:color="auto"/>
              <w:left w:val="single" w:sz="4" w:space="0" w:color="auto"/>
              <w:bottom w:val="single" w:sz="4" w:space="0" w:color="auto"/>
              <w:right w:val="single" w:sz="4" w:space="0" w:color="auto"/>
            </w:tcBorders>
            <w:hideMark/>
          </w:tcPr>
          <w:p w14:paraId="0C512EEB" w14:textId="77777777" w:rsidR="00880E1E" w:rsidRPr="00940A1B" w:rsidRDefault="00880E1E" w:rsidP="00880E1E">
            <w:pPr>
              <w:rPr>
                <w:rFonts w:ascii="Arial" w:hAnsi="Arial" w:cs="Arial"/>
                <w:sz w:val="20"/>
                <w:szCs w:val="20"/>
              </w:rPr>
            </w:pPr>
            <w:r w:rsidRPr="00940A1B">
              <w:rPr>
                <w:rFonts w:ascii="Arial" w:hAnsi="Arial" w:cs="Arial"/>
                <w:sz w:val="20"/>
                <w:szCs w:val="20"/>
              </w:rPr>
              <w:t>A</w:t>
            </w:r>
          </w:p>
        </w:tc>
        <w:tc>
          <w:tcPr>
            <w:tcW w:w="1334" w:type="dxa"/>
            <w:tcBorders>
              <w:top w:val="single" w:sz="4" w:space="0" w:color="auto"/>
              <w:left w:val="single" w:sz="4" w:space="0" w:color="auto"/>
              <w:bottom w:val="single" w:sz="4" w:space="0" w:color="auto"/>
              <w:right w:val="single" w:sz="4" w:space="0" w:color="auto"/>
            </w:tcBorders>
            <w:hideMark/>
          </w:tcPr>
          <w:p w14:paraId="2181A173"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442D5127"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09765B62" w14:textId="77777777" w:rsidR="00880E1E" w:rsidRPr="00940A1B" w:rsidRDefault="00880E1E" w:rsidP="00880E1E">
            <w:pPr>
              <w:rPr>
                <w:rFonts w:ascii="Arial" w:hAnsi="Arial" w:cs="Arial"/>
                <w:sz w:val="20"/>
                <w:szCs w:val="20"/>
              </w:rPr>
            </w:pPr>
            <w:r w:rsidRPr="00940A1B">
              <w:rPr>
                <w:rFonts w:ascii="Arial" w:hAnsi="Arial" w:cs="Arial"/>
                <w:sz w:val="20"/>
                <w:szCs w:val="20"/>
              </w:rPr>
              <w:t>Wsparcie powdrożeniowe (jeśli uruchomiono)</w:t>
            </w:r>
          </w:p>
        </w:tc>
        <w:tc>
          <w:tcPr>
            <w:tcW w:w="1451" w:type="dxa"/>
            <w:tcBorders>
              <w:top w:val="single" w:sz="4" w:space="0" w:color="auto"/>
              <w:left w:val="single" w:sz="4" w:space="0" w:color="auto"/>
              <w:bottom w:val="single" w:sz="4" w:space="0" w:color="auto"/>
              <w:right w:val="single" w:sz="4" w:space="0" w:color="auto"/>
            </w:tcBorders>
            <w:hideMark/>
          </w:tcPr>
          <w:p w14:paraId="1C9C6977" w14:textId="77777777" w:rsidR="00880E1E" w:rsidRPr="00940A1B" w:rsidRDefault="00880E1E" w:rsidP="00880E1E">
            <w:pPr>
              <w:rPr>
                <w:rFonts w:ascii="Arial" w:hAnsi="Arial" w:cs="Arial"/>
                <w:sz w:val="20"/>
                <w:szCs w:val="20"/>
              </w:rPr>
            </w:pPr>
            <w:r w:rsidRPr="00940A1B">
              <w:rPr>
                <w:rFonts w:ascii="Arial" w:hAnsi="Arial" w:cs="Arial"/>
                <w:sz w:val="20"/>
                <w:szCs w:val="20"/>
              </w:rPr>
              <w:t>C</w:t>
            </w:r>
          </w:p>
        </w:tc>
        <w:tc>
          <w:tcPr>
            <w:tcW w:w="1334" w:type="dxa"/>
            <w:tcBorders>
              <w:top w:val="single" w:sz="4" w:space="0" w:color="auto"/>
              <w:left w:val="single" w:sz="4" w:space="0" w:color="auto"/>
              <w:bottom w:val="single" w:sz="4" w:space="0" w:color="auto"/>
              <w:right w:val="single" w:sz="4" w:space="0" w:color="auto"/>
            </w:tcBorders>
            <w:hideMark/>
          </w:tcPr>
          <w:p w14:paraId="3786A9D0"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7DDC1A6F"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198F0EAD" w14:textId="77777777" w:rsidR="00880E1E" w:rsidRPr="00940A1B" w:rsidRDefault="00880E1E" w:rsidP="00880E1E">
            <w:pPr>
              <w:rPr>
                <w:rFonts w:ascii="Arial" w:hAnsi="Arial" w:cs="Arial"/>
                <w:sz w:val="20"/>
                <w:szCs w:val="20"/>
              </w:rPr>
            </w:pPr>
            <w:r w:rsidRPr="00940A1B">
              <w:rPr>
                <w:rFonts w:ascii="Arial" w:hAnsi="Arial" w:cs="Arial"/>
                <w:sz w:val="20"/>
                <w:szCs w:val="20"/>
              </w:rPr>
              <w:t>Dokupienie licencji po wdrożeniu (jeśli zajdzie potrzeba)</w:t>
            </w:r>
          </w:p>
        </w:tc>
        <w:tc>
          <w:tcPr>
            <w:tcW w:w="1451" w:type="dxa"/>
            <w:tcBorders>
              <w:top w:val="single" w:sz="4" w:space="0" w:color="auto"/>
              <w:left w:val="single" w:sz="4" w:space="0" w:color="auto"/>
              <w:bottom w:val="single" w:sz="4" w:space="0" w:color="auto"/>
              <w:right w:val="single" w:sz="4" w:space="0" w:color="auto"/>
            </w:tcBorders>
            <w:hideMark/>
          </w:tcPr>
          <w:p w14:paraId="2032BD98" w14:textId="77777777" w:rsidR="00880E1E" w:rsidRPr="00940A1B" w:rsidRDefault="00880E1E" w:rsidP="00880E1E">
            <w:pPr>
              <w:rPr>
                <w:rFonts w:ascii="Arial" w:hAnsi="Arial" w:cs="Arial"/>
                <w:sz w:val="20"/>
                <w:szCs w:val="20"/>
              </w:rPr>
            </w:pPr>
            <w:r w:rsidRPr="00940A1B">
              <w:rPr>
                <w:rFonts w:ascii="Arial" w:hAnsi="Arial" w:cs="Arial"/>
                <w:sz w:val="20"/>
                <w:szCs w:val="20"/>
              </w:rPr>
              <w:t>C</w:t>
            </w:r>
          </w:p>
        </w:tc>
        <w:tc>
          <w:tcPr>
            <w:tcW w:w="1334" w:type="dxa"/>
            <w:tcBorders>
              <w:top w:val="single" w:sz="4" w:space="0" w:color="auto"/>
              <w:left w:val="single" w:sz="4" w:space="0" w:color="auto"/>
              <w:bottom w:val="single" w:sz="4" w:space="0" w:color="auto"/>
              <w:right w:val="single" w:sz="4" w:space="0" w:color="auto"/>
            </w:tcBorders>
            <w:hideMark/>
          </w:tcPr>
          <w:p w14:paraId="55A03347"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bl>
    <w:p w14:paraId="5F025212" w14:textId="036900B8" w:rsidR="00880E1E" w:rsidRPr="00940A1B" w:rsidRDefault="00880E1E" w:rsidP="00880E1E">
      <w:pPr>
        <w:spacing w:before="240" w:line="280" w:lineRule="exact"/>
        <w:jc w:val="center"/>
        <w:rPr>
          <w:rFonts w:ascii="Arial" w:hAnsi="Arial" w:cs="Arial"/>
          <w:b/>
          <w:sz w:val="20"/>
          <w:szCs w:val="20"/>
        </w:rPr>
      </w:pPr>
      <w:r w:rsidRPr="00940A1B">
        <w:rPr>
          <w:rFonts w:ascii="Arial" w:hAnsi="Arial" w:cs="Arial"/>
          <w:b/>
          <w:sz w:val="20"/>
          <w:szCs w:val="20"/>
        </w:rPr>
        <w:t>Załącznik nr 3 do Umowy numer…….</w:t>
      </w:r>
    </w:p>
    <w:p w14:paraId="3C38307D" w14:textId="6EC87253" w:rsidR="00940A1B" w:rsidRDefault="00940A1B" w:rsidP="00812EF6">
      <w:pPr>
        <w:jc w:val="both"/>
        <w:rPr>
          <w:rFonts w:ascii="Arial" w:hAnsi="Arial" w:cs="Arial"/>
          <w:sz w:val="20"/>
          <w:lang w:eastAsia="en-US"/>
        </w:rPr>
      </w:pPr>
    </w:p>
    <w:p w14:paraId="7C5B34B0" w14:textId="73834C3D" w:rsidR="00940A1B" w:rsidRDefault="00940A1B" w:rsidP="00812EF6">
      <w:pPr>
        <w:jc w:val="both"/>
        <w:rPr>
          <w:rFonts w:ascii="Arial" w:hAnsi="Arial" w:cs="Arial"/>
          <w:sz w:val="20"/>
          <w:lang w:eastAsia="en-US"/>
        </w:rPr>
      </w:pPr>
    </w:p>
    <w:p w14:paraId="0F10B4FA" w14:textId="0EFB9531" w:rsidR="00940A1B" w:rsidRDefault="00940A1B" w:rsidP="00812EF6">
      <w:pPr>
        <w:jc w:val="both"/>
        <w:rPr>
          <w:rFonts w:ascii="Arial" w:hAnsi="Arial" w:cs="Arial"/>
          <w:sz w:val="20"/>
          <w:lang w:eastAsia="en-US"/>
        </w:rPr>
      </w:pPr>
    </w:p>
    <w:p w14:paraId="64973F62" w14:textId="1967707D" w:rsidR="00940A1B" w:rsidRDefault="00940A1B" w:rsidP="00812EF6">
      <w:pPr>
        <w:jc w:val="both"/>
        <w:rPr>
          <w:rFonts w:ascii="Arial" w:hAnsi="Arial" w:cs="Arial"/>
          <w:sz w:val="20"/>
          <w:lang w:eastAsia="en-US"/>
        </w:rPr>
      </w:pPr>
    </w:p>
    <w:p w14:paraId="305335BE" w14:textId="034174B2" w:rsidR="00940A1B" w:rsidRDefault="00940A1B" w:rsidP="00812EF6">
      <w:pPr>
        <w:jc w:val="both"/>
        <w:rPr>
          <w:rFonts w:ascii="Arial" w:hAnsi="Arial" w:cs="Arial"/>
          <w:sz w:val="20"/>
          <w:lang w:eastAsia="en-US"/>
        </w:rPr>
      </w:pPr>
    </w:p>
    <w:p w14:paraId="01268CC3" w14:textId="3EF2BBE1" w:rsidR="00940A1B" w:rsidRDefault="00940A1B" w:rsidP="00812EF6">
      <w:pPr>
        <w:jc w:val="both"/>
        <w:rPr>
          <w:rFonts w:ascii="Arial" w:hAnsi="Arial" w:cs="Arial"/>
          <w:sz w:val="20"/>
          <w:lang w:eastAsia="en-US"/>
        </w:rPr>
      </w:pPr>
    </w:p>
    <w:p w14:paraId="011E8991" w14:textId="0B903674" w:rsidR="00940A1B" w:rsidRDefault="00940A1B" w:rsidP="00812EF6">
      <w:pPr>
        <w:jc w:val="both"/>
        <w:rPr>
          <w:rFonts w:ascii="Arial" w:hAnsi="Arial" w:cs="Arial"/>
          <w:sz w:val="20"/>
          <w:lang w:eastAsia="en-US"/>
        </w:rPr>
      </w:pPr>
    </w:p>
    <w:p w14:paraId="3685AB27" w14:textId="4103C030" w:rsidR="00940A1B" w:rsidRDefault="00940A1B" w:rsidP="00812EF6">
      <w:pPr>
        <w:jc w:val="both"/>
        <w:rPr>
          <w:rFonts w:ascii="Arial" w:hAnsi="Arial" w:cs="Arial"/>
          <w:sz w:val="20"/>
          <w:lang w:eastAsia="en-US"/>
        </w:rPr>
      </w:pPr>
    </w:p>
    <w:p w14:paraId="47F0B878" w14:textId="78E1B4EC" w:rsidR="00940A1B" w:rsidRDefault="00940A1B" w:rsidP="00812EF6">
      <w:pPr>
        <w:jc w:val="both"/>
        <w:rPr>
          <w:rFonts w:ascii="Arial" w:hAnsi="Arial" w:cs="Arial"/>
          <w:sz w:val="20"/>
          <w:lang w:eastAsia="en-US"/>
        </w:rPr>
      </w:pPr>
    </w:p>
    <w:p w14:paraId="05E6C011" w14:textId="0063093F" w:rsidR="00940A1B" w:rsidRDefault="00940A1B" w:rsidP="00812EF6">
      <w:pPr>
        <w:jc w:val="both"/>
        <w:rPr>
          <w:rFonts w:ascii="Arial" w:hAnsi="Arial" w:cs="Arial"/>
          <w:sz w:val="20"/>
          <w:lang w:eastAsia="en-US"/>
        </w:rPr>
      </w:pPr>
    </w:p>
    <w:p w14:paraId="72666AC9" w14:textId="5E1B8400" w:rsidR="00940A1B" w:rsidRDefault="00940A1B" w:rsidP="00812EF6">
      <w:pPr>
        <w:jc w:val="both"/>
        <w:rPr>
          <w:rFonts w:ascii="Arial" w:hAnsi="Arial" w:cs="Arial"/>
          <w:sz w:val="20"/>
          <w:lang w:eastAsia="en-US"/>
        </w:rPr>
      </w:pPr>
    </w:p>
    <w:p w14:paraId="60A3DA47" w14:textId="08F9AD50" w:rsidR="00940A1B" w:rsidRDefault="00940A1B" w:rsidP="00812EF6">
      <w:pPr>
        <w:jc w:val="both"/>
        <w:rPr>
          <w:rFonts w:ascii="Arial" w:hAnsi="Arial" w:cs="Arial"/>
          <w:sz w:val="20"/>
          <w:lang w:eastAsia="en-US"/>
        </w:rPr>
      </w:pPr>
    </w:p>
    <w:p w14:paraId="6D7A8F88" w14:textId="11E13A76" w:rsidR="00940A1B" w:rsidRDefault="00940A1B" w:rsidP="00812EF6">
      <w:pPr>
        <w:jc w:val="both"/>
        <w:rPr>
          <w:rFonts w:ascii="Arial" w:hAnsi="Arial" w:cs="Arial"/>
          <w:sz w:val="20"/>
          <w:lang w:eastAsia="en-US"/>
        </w:rPr>
      </w:pPr>
    </w:p>
    <w:p w14:paraId="088C83A2" w14:textId="11A28B43" w:rsidR="00940A1B" w:rsidRDefault="00940A1B" w:rsidP="00812EF6">
      <w:pPr>
        <w:jc w:val="both"/>
        <w:rPr>
          <w:rFonts w:ascii="Arial" w:hAnsi="Arial" w:cs="Arial"/>
          <w:sz w:val="20"/>
          <w:lang w:eastAsia="en-US"/>
        </w:rPr>
      </w:pPr>
    </w:p>
    <w:p w14:paraId="23C53FAA" w14:textId="61282AAE" w:rsidR="00940A1B" w:rsidRDefault="00940A1B" w:rsidP="00812EF6">
      <w:pPr>
        <w:jc w:val="both"/>
        <w:rPr>
          <w:rFonts w:ascii="Arial" w:hAnsi="Arial" w:cs="Arial"/>
          <w:sz w:val="20"/>
          <w:lang w:eastAsia="en-US"/>
        </w:rPr>
      </w:pPr>
    </w:p>
    <w:p w14:paraId="5CFA51D1" w14:textId="0A219B64" w:rsidR="00940A1B" w:rsidRDefault="00940A1B" w:rsidP="00812EF6">
      <w:pPr>
        <w:jc w:val="both"/>
        <w:rPr>
          <w:rFonts w:ascii="Arial" w:hAnsi="Arial" w:cs="Arial"/>
          <w:sz w:val="20"/>
          <w:lang w:eastAsia="en-US"/>
        </w:rPr>
      </w:pPr>
    </w:p>
    <w:p w14:paraId="46530459" w14:textId="79DAACEF" w:rsidR="00940A1B" w:rsidRDefault="00940A1B" w:rsidP="00812EF6">
      <w:pPr>
        <w:jc w:val="both"/>
        <w:rPr>
          <w:rFonts w:ascii="Arial" w:hAnsi="Arial" w:cs="Arial"/>
          <w:sz w:val="20"/>
          <w:lang w:eastAsia="en-US"/>
        </w:rPr>
      </w:pPr>
    </w:p>
    <w:p w14:paraId="55294E86" w14:textId="2C61B484" w:rsidR="00940A1B" w:rsidRDefault="00940A1B" w:rsidP="00812EF6">
      <w:pPr>
        <w:jc w:val="both"/>
        <w:rPr>
          <w:rFonts w:ascii="Arial" w:hAnsi="Arial" w:cs="Arial"/>
          <w:sz w:val="20"/>
          <w:lang w:eastAsia="en-US"/>
        </w:rPr>
      </w:pPr>
    </w:p>
    <w:p w14:paraId="3B56F3A9" w14:textId="77777777" w:rsidR="00940A1B" w:rsidRDefault="00940A1B" w:rsidP="00812EF6">
      <w:pPr>
        <w:jc w:val="both"/>
        <w:rPr>
          <w:rFonts w:ascii="Arial" w:hAnsi="Arial" w:cs="Arial"/>
          <w:sz w:val="20"/>
          <w:lang w:eastAsia="en-US"/>
        </w:rPr>
      </w:pPr>
    </w:p>
    <w:p w14:paraId="24A6C807" w14:textId="2D1AE8A1" w:rsidR="00940A1B" w:rsidRDefault="00940A1B" w:rsidP="00812EF6">
      <w:pPr>
        <w:jc w:val="both"/>
        <w:rPr>
          <w:rFonts w:ascii="Arial" w:hAnsi="Arial" w:cs="Arial"/>
          <w:sz w:val="20"/>
          <w:lang w:eastAsia="en-US"/>
        </w:rPr>
      </w:pPr>
      <w:r>
        <w:rPr>
          <w:rFonts w:ascii="Arial" w:hAnsi="Arial" w:cs="Arial"/>
          <w:sz w:val="20"/>
          <w:lang w:eastAsia="en-US"/>
        </w:rPr>
        <w:t>R (</w:t>
      </w:r>
      <w:proofErr w:type="spellStart"/>
      <w:r>
        <w:rPr>
          <w:rFonts w:ascii="Arial" w:hAnsi="Arial" w:cs="Arial"/>
          <w:sz w:val="20"/>
          <w:lang w:eastAsia="en-US"/>
        </w:rPr>
        <w:t>Responsible</w:t>
      </w:r>
      <w:proofErr w:type="spellEnd"/>
      <w:r>
        <w:rPr>
          <w:rFonts w:ascii="Arial" w:hAnsi="Arial" w:cs="Arial"/>
          <w:sz w:val="20"/>
          <w:lang w:eastAsia="en-US"/>
        </w:rPr>
        <w:t xml:space="preserve">) </w:t>
      </w:r>
      <w:r w:rsidRPr="00940A1B">
        <w:rPr>
          <w:rFonts w:ascii="Arial" w:hAnsi="Arial" w:cs="Arial"/>
          <w:sz w:val="20"/>
          <w:lang w:eastAsia="en-US"/>
        </w:rPr>
        <w:t xml:space="preserve">Strona bezpośrednio realizująca dane zadanie, wykonująca </w:t>
      </w:r>
      <w:r>
        <w:rPr>
          <w:rFonts w:ascii="Arial" w:hAnsi="Arial" w:cs="Arial"/>
          <w:sz w:val="20"/>
          <w:lang w:eastAsia="en-US"/>
        </w:rPr>
        <w:t>pracę i przedstawiająca rezultat</w:t>
      </w:r>
    </w:p>
    <w:p w14:paraId="09FFA209" w14:textId="65F93658" w:rsidR="00880E1E" w:rsidRPr="00940A1B" w:rsidRDefault="00880E1E" w:rsidP="00812EF6">
      <w:pPr>
        <w:jc w:val="both"/>
        <w:rPr>
          <w:rFonts w:ascii="Arial" w:hAnsi="Arial" w:cs="Arial"/>
          <w:sz w:val="20"/>
          <w:lang w:eastAsia="en-US"/>
        </w:rPr>
      </w:pPr>
      <w:r w:rsidRPr="00940A1B">
        <w:rPr>
          <w:rFonts w:ascii="Arial" w:hAnsi="Arial" w:cs="Arial"/>
          <w:sz w:val="20"/>
          <w:lang w:eastAsia="en-US"/>
        </w:rPr>
        <w:t>A (</w:t>
      </w:r>
      <w:proofErr w:type="spellStart"/>
      <w:r w:rsidRPr="00940A1B">
        <w:rPr>
          <w:rFonts w:ascii="Arial" w:hAnsi="Arial" w:cs="Arial"/>
          <w:sz w:val="20"/>
          <w:lang w:eastAsia="en-US"/>
        </w:rPr>
        <w:t>Accountable</w:t>
      </w:r>
      <w:proofErr w:type="spellEnd"/>
      <w:r w:rsidRPr="00940A1B">
        <w:rPr>
          <w:rFonts w:ascii="Arial" w:hAnsi="Arial" w:cs="Arial"/>
          <w:sz w:val="20"/>
          <w:lang w:eastAsia="en-US"/>
        </w:rPr>
        <w:t>) – Strona odpowiedzialna za zatwierdzanie wyników prac i podejmowanie decyzji końcowych</w:t>
      </w:r>
    </w:p>
    <w:p w14:paraId="2EF7D810" w14:textId="3D63FF5F" w:rsidR="00880E1E" w:rsidRPr="00940A1B" w:rsidRDefault="00880E1E" w:rsidP="00812EF6">
      <w:pPr>
        <w:jc w:val="both"/>
        <w:rPr>
          <w:rFonts w:ascii="Arial" w:hAnsi="Arial" w:cs="Arial"/>
          <w:sz w:val="20"/>
          <w:lang w:eastAsia="en-US"/>
        </w:rPr>
      </w:pPr>
      <w:r w:rsidRPr="00940A1B">
        <w:rPr>
          <w:rFonts w:ascii="Arial" w:hAnsi="Arial" w:cs="Arial"/>
          <w:sz w:val="20"/>
          <w:lang w:eastAsia="en-US"/>
        </w:rPr>
        <w:t>C (</w:t>
      </w:r>
      <w:proofErr w:type="spellStart"/>
      <w:r w:rsidRPr="00940A1B">
        <w:rPr>
          <w:rFonts w:ascii="Arial" w:hAnsi="Arial" w:cs="Arial"/>
          <w:sz w:val="20"/>
          <w:lang w:eastAsia="en-US"/>
        </w:rPr>
        <w:t>Consulted</w:t>
      </w:r>
      <w:proofErr w:type="spellEnd"/>
      <w:r w:rsidRPr="00940A1B">
        <w:rPr>
          <w:rFonts w:ascii="Arial" w:hAnsi="Arial" w:cs="Arial"/>
          <w:sz w:val="20"/>
          <w:lang w:eastAsia="en-US"/>
        </w:rPr>
        <w:t>) – Strona dostarczająca informacji Stronie realizującej w trakcie wykonywania zadania i/lub częściowo zatwierdzająca zakres pracy (komunikacja dwukierunkowa)</w:t>
      </w:r>
      <w:r w:rsidRPr="00940A1B">
        <w:rPr>
          <w:rFonts w:ascii="Arial" w:hAnsi="Arial" w:cs="Arial"/>
          <w:sz w:val="20"/>
          <w:lang w:eastAsia="en-US"/>
        </w:rPr>
        <w:br/>
        <w:t>I (</w:t>
      </w:r>
      <w:proofErr w:type="spellStart"/>
      <w:r w:rsidRPr="00940A1B">
        <w:rPr>
          <w:rFonts w:ascii="Arial" w:hAnsi="Arial" w:cs="Arial"/>
          <w:sz w:val="20"/>
          <w:lang w:eastAsia="en-US"/>
        </w:rPr>
        <w:t>Informed</w:t>
      </w:r>
      <w:proofErr w:type="spellEnd"/>
      <w:r w:rsidRPr="00940A1B">
        <w:rPr>
          <w:rFonts w:ascii="Arial" w:hAnsi="Arial" w:cs="Arial"/>
          <w:sz w:val="20"/>
          <w:lang w:eastAsia="en-US"/>
        </w:rPr>
        <w:t>) – Strona informowana o przebiegu i efektach prac, nie uczestnicząca aktywnie w realizacji ani zatwierdzaniu (komunikacja jednokierunkowa)</w:t>
      </w:r>
    </w:p>
    <w:p w14:paraId="4048C065" w14:textId="77777777" w:rsidR="00880E1E" w:rsidRDefault="00880E1E">
      <w:pPr>
        <w:spacing w:after="160" w:line="259" w:lineRule="auto"/>
        <w:rPr>
          <w:rFonts w:ascii="Aptos" w:hAnsi="Aptos"/>
          <w:lang w:eastAsia="en-US"/>
        </w:rPr>
      </w:pPr>
      <w:r>
        <w:rPr>
          <w:rFonts w:ascii="Aptos" w:hAnsi="Aptos"/>
          <w:lang w:eastAsia="en-US"/>
        </w:rPr>
        <w:br w:type="page"/>
      </w:r>
    </w:p>
    <w:p w14:paraId="0F9760A9" w14:textId="77777777" w:rsidR="00880E1E" w:rsidRDefault="00880E1E" w:rsidP="00880E1E">
      <w:pPr>
        <w:rPr>
          <w:rFonts w:ascii="Aptos" w:hAnsi="Aptos"/>
          <w:lang w:eastAsia="en-US"/>
        </w:rPr>
      </w:pPr>
    </w:p>
    <w:p w14:paraId="515E310F" w14:textId="77777777" w:rsidR="00880E1E" w:rsidRDefault="00880E1E">
      <w:pPr>
        <w:spacing w:after="160" w:line="259" w:lineRule="auto"/>
        <w:rPr>
          <w:rFonts w:ascii="Arial" w:hAnsi="Arial" w:cs="Arial"/>
          <w:b/>
          <w:sz w:val="20"/>
          <w:szCs w:val="20"/>
        </w:rPr>
      </w:pPr>
    </w:p>
    <w:p w14:paraId="2ADF2E70" w14:textId="3C18BFB0" w:rsidR="00643400" w:rsidRPr="00643400" w:rsidRDefault="009225F3" w:rsidP="00ED1A0F">
      <w:pPr>
        <w:spacing w:before="240" w:line="280" w:lineRule="exact"/>
        <w:ind w:left="357"/>
        <w:jc w:val="center"/>
        <w:rPr>
          <w:rFonts w:ascii="Arial" w:hAnsi="Arial" w:cs="Arial"/>
          <w:b/>
          <w:sz w:val="20"/>
          <w:szCs w:val="20"/>
        </w:rPr>
      </w:pPr>
      <w:r>
        <w:rPr>
          <w:rFonts w:ascii="Arial" w:hAnsi="Arial" w:cs="Arial"/>
          <w:b/>
          <w:sz w:val="20"/>
          <w:szCs w:val="20"/>
        </w:rPr>
        <w:t>Załącznik nr 4</w:t>
      </w:r>
      <w:r w:rsidR="00643400" w:rsidRPr="00643400">
        <w:rPr>
          <w:rFonts w:ascii="Arial" w:hAnsi="Arial" w:cs="Arial"/>
          <w:b/>
          <w:sz w:val="20"/>
          <w:szCs w:val="20"/>
        </w:rPr>
        <w:t xml:space="preserve"> do Umowy numer</w:t>
      </w:r>
      <w:r w:rsidR="00206E9D">
        <w:rPr>
          <w:rFonts w:ascii="Arial" w:hAnsi="Arial" w:cs="Arial"/>
          <w:b/>
          <w:sz w:val="20"/>
          <w:szCs w:val="20"/>
        </w:rPr>
        <w:t xml:space="preserve">……. </w:t>
      </w:r>
    </w:p>
    <w:p w14:paraId="4F053CF4" w14:textId="77777777" w:rsidR="00643400" w:rsidRPr="00643400" w:rsidRDefault="00643400" w:rsidP="00ED1A0F">
      <w:pPr>
        <w:spacing w:before="240" w:line="280" w:lineRule="exact"/>
        <w:ind w:left="357"/>
        <w:jc w:val="center"/>
        <w:rPr>
          <w:rFonts w:ascii="Arial" w:hAnsi="Arial" w:cs="Arial"/>
          <w:b/>
          <w:sz w:val="20"/>
          <w:szCs w:val="20"/>
        </w:rPr>
      </w:pPr>
      <w:r w:rsidRPr="00643400">
        <w:rPr>
          <w:rFonts w:ascii="Arial" w:hAnsi="Arial" w:cs="Arial"/>
          <w:b/>
          <w:sz w:val="20"/>
          <w:szCs w:val="20"/>
        </w:rPr>
        <w:t xml:space="preserve">INFORMACJA OKTAWAVE S.A. O PRZETWARZANIU DANYCH OSOBOWYCH </w:t>
      </w:r>
      <w:r w:rsidRPr="00643400">
        <w:rPr>
          <w:rFonts w:ascii="Arial" w:hAnsi="Arial" w:cs="Arial"/>
          <w:b/>
          <w:sz w:val="20"/>
          <w:szCs w:val="20"/>
        </w:rPr>
        <w:br/>
        <w:t>(OSOBA REPREZENTUJĄCA KONTRAHENTA ORAZ OSOBA KONTAKTOWA KONTRAHENTA)</w:t>
      </w:r>
      <w:r w:rsidRPr="00643400" w:rsidDel="005B540E">
        <w:rPr>
          <w:rFonts w:ascii="Arial" w:hAnsi="Arial" w:cs="Arial"/>
          <w:b/>
          <w:sz w:val="20"/>
          <w:szCs w:val="20"/>
        </w:rPr>
        <w:t xml:space="preserve"> </w:t>
      </w:r>
    </w:p>
    <w:p w14:paraId="74962EE3" w14:textId="45F62F19" w:rsidR="009225F3" w:rsidRDefault="009225F3" w:rsidP="009225F3">
      <w:pPr>
        <w:spacing w:after="160" w:line="259" w:lineRule="auto"/>
        <w:jc w:val="both"/>
        <w:rPr>
          <w:rFonts w:asciiTheme="minorBidi" w:hAnsiTheme="minorBidi" w:cstheme="minorBidi"/>
          <w:sz w:val="20"/>
          <w:szCs w:val="20"/>
        </w:rPr>
      </w:pPr>
      <w:r>
        <w:rPr>
          <w:rFonts w:ascii="Arial" w:hAnsi="Arial" w:cs="Arial"/>
          <w:sz w:val="20"/>
          <w:szCs w:val="20"/>
        </w:rPr>
        <w:t xml:space="preserve">Sprzedawca </w:t>
      </w:r>
      <w:r w:rsidRPr="0079446C">
        <w:rPr>
          <w:rFonts w:asciiTheme="minorBidi" w:hAnsiTheme="minorBidi" w:cstheme="minorBidi"/>
          <w:sz w:val="20"/>
          <w:szCs w:val="20"/>
        </w:rPr>
        <w:t>zobowiązuje się przekazać wszystkim osobom, których dane udostępnia Oktawave treść klauzuli informacyjnych dostępnej pod poniższym linkiem, przed ich udost</w:t>
      </w:r>
      <w:r w:rsidR="000275B8">
        <w:rPr>
          <w:rFonts w:asciiTheme="minorBidi" w:hAnsiTheme="minorBidi" w:cstheme="minorBidi"/>
          <w:sz w:val="20"/>
          <w:szCs w:val="20"/>
        </w:rPr>
        <w:t>ę</w:t>
      </w:r>
      <w:r w:rsidRPr="0079446C">
        <w:rPr>
          <w:rFonts w:asciiTheme="minorBidi" w:hAnsiTheme="minorBidi" w:cstheme="minorBidi"/>
          <w:sz w:val="20"/>
          <w:szCs w:val="20"/>
        </w:rPr>
        <w:t>pnieniem do Oktaw</w:t>
      </w:r>
      <w:r w:rsidR="0052493E">
        <w:rPr>
          <w:rFonts w:asciiTheme="minorBidi" w:hAnsiTheme="minorBidi" w:cstheme="minorBidi"/>
          <w:sz w:val="20"/>
          <w:szCs w:val="20"/>
        </w:rPr>
        <w:t>av</w:t>
      </w:r>
      <w:r w:rsidRPr="0079446C">
        <w:rPr>
          <w:rFonts w:asciiTheme="minorBidi" w:hAnsiTheme="minorBidi" w:cstheme="minorBidi"/>
          <w:sz w:val="20"/>
          <w:szCs w:val="20"/>
        </w:rPr>
        <w:t>e</w:t>
      </w:r>
      <w:r w:rsidR="0052493E">
        <w:rPr>
          <w:rFonts w:asciiTheme="minorBidi" w:hAnsiTheme="minorBidi" w:cstheme="minorBidi"/>
          <w:sz w:val="20"/>
          <w:szCs w:val="20"/>
        </w:rPr>
        <w:br/>
      </w:r>
      <w:r w:rsidRPr="0079446C">
        <w:rPr>
          <w:rFonts w:asciiTheme="minorBidi" w:hAnsiTheme="minorBidi" w:cstheme="minorBidi"/>
          <w:sz w:val="20"/>
          <w:szCs w:val="20"/>
        </w:rPr>
        <w:t>oraz o jej późniejszych aktualizacjach.</w:t>
      </w:r>
    </w:p>
    <w:p w14:paraId="4091A098" w14:textId="77777777" w:rsidR="009225F3" w:rsidRPr="0079446C" w:rsidRDefault="009225F3" w:rsidP="009225F3">
      <w:pPr>
        <w:spacing w:after="160" w:line="259" w:lineRule="auto"/>
        <w:jc w:val="both"/>
        <w:rPr>
          <w:rFonts w:asciiTheme="minorBidi" w:hAnsiTheme="minorBidi" w:cstheme="minorBidi"/>
          <w:sz w:val="20"/>
          <w:szCs w:val="20"/>
        </w:rPr>
      </w:pPr>
      <w:r w:rsidRPr="0079446C">
        <w:rPr>
          <w:rFonts w:asciiTheme="minorBidi" w:hAnsiTheme="minorBidi" w:cstheme="minorBidi"/>
          <w:sz w:val="20"/>
          <w:szCs w:val="20"/>
        </w:rPr>
        <w:t xml:space="preserve">Link do klauzuli: </w:t>
      </w:r>
      <w:hyperlink r:id="rId17" w:tgtFrame="_blank" w:history="1">
        <w:r w:rsidRPr="0079446C">
          <w:rPr>
            <w:rStyle w:val="Hipercze"/>
            <w:rFonts w:asciiTheme="minorBidi" w:hAnsiTheme="minorBidi" w:cstheme="minorBidi"/>
            <w:sz w:val="20"/>
            <w:szCs w:val="20"/>
          </w:rPr>
          <w:t>https://oktawave.com/pl/firma/informacje-prawne/polityka-prywatnosci</w:t>
        </w:r>
      </w:hyperlink>
      <w:r w:rsidRPr="0079446C">
        <w:rPr>
          <w:rFonts w:asciiTheme="minorBidi" w:hAnsiTheme="minorBidi" w:cstheme="minorBidi"/>
          <w:sz w:val="20"/>
          <w:szCs w:val="20"/>
        </w:rPr>
        <w:t>. </w:t>
      </w:r>
    </w:p>
    <w:p w14:paraId="66A13702" w14:textId="77777777" w:rsidR="00643400" w:rsidRPr="00643400" w:rsidRDefault="00643400" w:rsidP="00ED1A0F">
      <w:pPr>
        <w:rPr>
          <w:rFonts w:ascii="Arial" w:hAnsi="Arial" w:cs="Arial"/>
          <w:sz w:val="20"/>
          <w:szCs w:val="20"/>
        </w:rPr>
      </w:pPr>
    </w:p>
    <w:p w14:paraId="607AFE4F" w14:textId="3658C8A3" w:rsidR="004B07A1" w:rsidRDefault="004B07A1" w:rsidP="00DF761B">
      <w:pPr>
        <w:spacing w:after="120"/>
        <w:rPr>
          <w:rFonts w:ascii="Arial" w:hAnsi="Arial" w:cs="Arial"/>
          <w:sz w:val="20"/>
          <w:szCs w:val="20"/>
        </w:rPr>
        <w:sectPr w:rsidR="004B07A1" w:rsidSect="00643400">
          <w:headerReference w:type="default" r:id="rId18"/>
          <w:footerReference w:type="default" r:id="rId19"/>
          <w:pgSz w:w="11906" w:h="16838"/>
          <w:pgMar w:top="1417" w:right="1417" w:bottom="1417" w:left="1417" w:header="708" w:footer="708" w:gutter="0"/>
          <w:cols w:space="708"/>
          <w:docGrid w:linePitch="360"/>
        </w:sectPr>
      </w:pPr>
    </w:p>
    <w:p w14:paraId="7447AF9A" w14:textId="2CDEE081" w:rsidR="00206E9D" w:rsidRPr="00643400" w:rsidRDefault="00206E9D" w:rsidP="009225F3">
      <w:pPr>
        <w:spacing w:before="240" w:line="280" w:lineRule="exact"/>
        <w:ind w:left="357"/>
        <w:rPr>
          <w:rFonts w:ascii="Arial" w:hAnsi="Arial" w:cs="Arial"/>
          <w:b/>
          <w:sz w:val="20"/>
          <w:szCs w:val="20"/>
        </w:rPr>
      </w:pPr>
      <w:r w:rsidRPr="00643400">
        <w:rPr>
          <w:rFonts w:ascii="Arial" w:hAnsi="Arial" w:cs="Arial"/>
          <w:b/>
          <w:sz w:val="20"/>
          <w:szCs w:val="20"/>
        </w:rPr>
        <w:lastRenderedPageBreak/>
        <w:t xml:space="preserve">Załącznik nr </w:t>
      </w:r>
      <w:r w:rsidR="009225F3">
        <w:rPr>
          <w:rFonts w:ascii="Arial" w:hAnsi="Arial" w:cs="Arial"/>
          <w:b/>
          <w:sz w:val="20"/>
          <w:szCs w:val="20"/>
        </w:rPr>
        <w:t>6</w:t>
      </w:r>
      <w:r w:rsidRPr="00643400">
        <w:rPr>
          <w:rFonts w:ascii="Arial" w:hAnsi="Arial" w:cs="Arial"/>
          <w:b/>
          <w:sz w:val="20"/>
          <w:szCs w:val="20"/>
        </w:rPr>
        <w:t xml:space="preserve"> do Umowy numer</w:t>
      </w:r>
      <w:r>
        <w:rPr>
          <w:rFonts w:ascii="Arial" w:hAnsi="Arial" w:cs="Arial"/>
          <w:b/>
          <w:sz w:val="20"/>
          <w:szCs w:val="20"/>
        </w:rPr>
        <w:t xml:space="preserve">……. </w:t>
      </w:r>
    </w:p>
    <w:p w14:paraId="608BF520" w14:textId="77777777" w:rsidR="00206E9D" w:rsidRDefault="00206E9D" w:rsidP="00940C8E">
      <w:pPr>
        <w:spacing w:after="120"/>
        <w:ind w:left="3540" w:firstLine="708"/>
        <w:rPr>
          <w:rFonts w:ascii="Arial" w:hAnsi="Arial" w:cs="Arial"/>
          <w:sz w:val="20"/>
          <w:szCs w:val="20"/>
        </w:rPr>
      </w:pPr>
    </w:p>
    <w:p w14:paraId="207FEB30" w14:textId="1079AA93" w:rsidR="00940C8E" w:rsidRPr="00940C8E" w:rsidRDefault="00940C8E" w:rsidP="00940C8E">
      <w:pPr>
        <w:spacing w:after="120"/>
        <w:ind w:left="3540" w:firstLine="708"/>
        <w:rPr>
          <w:rFonts w:ascii="Arial" w:hAnsi="Arial" w:cs="Arial"/>
          <w:sz w:val="20"/>
          <w:szCs w:val="20"/>
        </w:rPr>
      </w:pPr>
      <w:r w:rsidRPr="00940C8E">
        <w:rPr>
          <w:rFonts w:ascii="Arial" w:hAnsi="Arial" w:cs="Arial"/>
          <w:sz w:val="20"/>
          <w:szCs w:val="20"/>
        </w:rPr>
        <w:t>Oktawave S.A</w:t>
      </w:r>
      <w:r w:rsidR="000275B8">
        <w:rPr>
          <w:rFonts w:ascii="Arial" w:hAnsi="Arial" w:cs="Arial"/>
          <w:sz w:val="20"/>
          <w:szCs w:val="20"/>
        </w:rPr>
        <w:t>.</w:t>
      </w:r>
    </w:p>
    <w:p w14:paraId="666E4782" w14:textId="77777777" w:rsidR="00940C8E" w:rsidRPr="00940C8E" w:rsidRDefault="00940C8E" w:rsidP="00940C8E">
      <w:pPr>
        <w:spacing w:after="120"/>
        <w:ind w:left="3540" w:firstLine="708"/>
        <w:rPr>
          <w:rFonts w:ascii="Arial" w:hAnsi="Arial" w:cs="Arial"/>
          <w:sz w:val="20"/>
          <w:szCs w:val="20"/>
        </w:rPr>
      </w:pPr>
      <w:r w:rsidRPr="00940C8E">
        <w:rPr>
          <w:rFonts w:ascii="Arial" w:hAnsi="Arial" w:cs="Arial"/>
          <w:sz w:val="20"/>
          <w:szCs w:val="20"/>
        </w:rPr>
        <w:t>ul. Poleczki 13</w:t>
      </w:r>
    </w:p>
    <w:p w14:paraId="2FBA3379" w14:textId="77777777" w:rsidR="00940C8E" w:rsidRPr="00940C8E" w:rsidRDefault="00940C8E" w:rsidP="00940C8E">
      <w:pPr>
        <w:spacing w:after="120"/>
        <w:ind w:left="3540" w:firstLine="708"/>
        <w:rPr>
          <w:rFonts w:ascii="Arial" w:hAnsi="Arial" w:cs="Arial"/>
          <w:sz w:val="20"/>
          <w:szCs w:val="20"/>
        </w:rPr>
      </w:pPr>
      <w:r w:rsidRPr="00940C8E">
        <w:rPr>
          <w:rFonts w:ascii="Arial" w:hAnsi="Arial" w:cs="Arial"/>
          <w:sz w:val="20"/>
          <w:szCs w:val="20"/>
        </w:rPr>
        <w:t>02-822 Warszawa</w:t>
      </w:r>
    </w:p>
    <w:p w14:paraId="15557C5B" w14:textId="77777777" w:rsidR="00940C8E" w:rsidRPr="00940C8E" w:rsidRDefault="00940C8E" w:rsidP="00940C8E">
      <w:pPr>
        <w:keepNext/>
        <w:spacing w:after="120"/>
        <w:ind w:left="3540" w:firstLine="708"/>
        <w:outlineLvl w:val="1"/>
        <w:rPr>
          <w:rFonts w:ascii="Arial" w:hAnsi="Arial" w:cs="Arial"/>
          <w:bCs/>
          <w:sz w:val="20"/>
          <w:szCs w:val="20"/>
          <w:u w:val="single"/>
        </w:rPr>
      </w:pPr>
      <w:r w:rsidRPr="00940C8E">
        <w:rPr>
          <w:rFonts w:ascii="Arial" w:hAnsi="Arial" w:cs="Arial"/>
          <w:bCs/>
          <w:sz w:val="20"/>
          <w:szCs w:val="20"/>
        </w:rPr>
        <w:t>NIP 521-363-33-06</w:t>
      </w:r>
    </w:p>
    <w:p w14:paraId="0B9068E8" w14:textId="77777777" w:rsidR="00940C8E" w:rsidRPr="00940C8E" w:rsidRDefault="00940C8E" w:rsidP="00940C8E">
      <w:pPr>
        <w:keepNext/>
        <w:spacing w:after="120"/>
        <w:ind w:left="3540" w:firstLine="708"/>
        <w:outlineLvl w:val="1"/>
        <w:rPr>
          <w:rFonts w:ascii="Arial" w:hAnsi="Arial" w:cs="Arial"/>
          <w:bCs/>
          <w:sz w:val="20"/>
          <w:szCs w:val="20"/>
          <w:u w:val="single"/>
        </w:rPr>
      </w:pPr>
      <w:r w:rsidRPr="00940C8E">
        <w:rPr>
          <w:rFonts w:ascii="Arial" w:hAnsi="Arial" w:cs="Arial"/>
          <w:bCs/>
          <w:sz w:val="20"/>
          <w:szCs w:val="20"/>
          <w:u w:val="single"/>
        </w:rPr>
        <w:t>Adres do korespondencji:</w:t>
      </w:r>
    </w:p>
    <w:p w14:paraId="3E154873" w14:textId="77777777" w:rsidR="00940C8E" w:rsidRPr="00940C8E" w:rsidRDefault="00940C8E" w:rsidP="00940C8E">
      <w:pPr>
        <w:keepNext/>
        <w:spacing w:after="120"/>
        <w:ind w:left="4248"/>
        <w:outlineLvl w:val="1"/>
        <w:rPr>
          <w:rFonts w:ascii="Arial" w:hAnsi="Arial" w:cs="Arial"/>
          <w:bCs/>
          <w:sz w:val="20"/>
          <w:szCs w:val="20"/>
        </w:rPr>
      </w:pPr>
      <w:r w:rsidRPr="00940C8E">
        <w:rPr>
          <w:rFonts w:ascii="Arial" w:hAnsi="Arial" w:cs="Arial"/>
          <w:bCs/>
          <w:sz w:val="20"/>
          <w:szCs w:val="20"/>
        </w:rPr>
        <w:t>Cyfrowy Polsat S.A - Dział Księgowości</w:t>
      </w:r>
    </w:p>
    <w:p w14:paraId="51893825" w14:textId="77777777" w:rsidR="00940C8E" w:rsidRPr="00940C8E" w:rsidRDefault="00940C8E" w:rsidP="00940C8E">
      <w:pPr>
        <w:keepNext/>
        <w:spacing w:after="120"/>
        <w:ind w:left="3538" w:firstLine="708"/>
        <w:outlineLvl w:val="1"/>
        <w:rPr>
          <w:rFonts w:ascii="Arial" w:hAnsi="Arial" w:cs="Arial"/>
          <w:bCs/>
          <w:sz w:val="20"/>
          <w:szCs w:val="20"/>
        </w:rPr>
      </w:pPr>
      <w:r w:rsidRPr="00940C8E">
        <w:rPr>
          <w:rFonts w:ascii="Arial" w:hAnsi="Arial" w:cs="Arial"/>
          <w:bCs/>
          <w:sz w:val="20"/>
          <w:szCs w:val="20"/>
        </w:rPr>
        <w:t>ul. Al. Stanów Zjednoczonych 61A</w:t>
      </w:r>
    </w:p>
    <w:p w14:paraId="183BD184" w14:textId="77777777" w:rsidR="00940C8E" w:rsidRPr="00940C8E" w:rsidRDefault="00940C8E" w:rsidP="00940C8E">
      <w:pPr>
        <w:keepNext/>
        <w:spacing w:after="120"/>
        <w:ind w:left="3538" w:firstLine="708"/>
        <w:outlineLvl w:val="1"/>
        <w:rPr>
          <w:rFonts w:ascii="Arial" w:hAnsi="Arial" w:cs="Arial"/>
          <w:bCs/>
          <w:sz w:val="20"/>
          <w:szCs w:val="20"/>
        </w:rPr>
      </w:pPr>
      <w:r w:rsidRPr="00940C8E">
        <w:rPr>
          <w:rFonts w:ascii="Arial" w:hAnsi="Arial" w:cs="Arial"/>
          <w:bCs/>
          <w:sz w:val="20"/>
          <w:szCs w:val="20"/>
        </w:rPr>
        <w:t>04-028 Warszawa</w:t>
      </w:r>
    </w:p>
    <w:p w14:paraId="49E161E9" w14:textId="77777777" w:rsidR="00940C8E" w:rsidRPr="00940C8E" w:rsidRDefault="00940C8E" w:rsidP="00940C8E">
      <w:pPr>
        <w:spacing w:after="120"/>
        <w:jc w:val="both"/>
        <w:rPr>
          <w:rFonts w:ascii="Arial" w:hAnsi="Arial" w:cs="Arial"/>
          <w:b/>
          <w:sz w:val="20"/>
          <w:szCs w:val="20"/>
        </w:rPr>
      </w:pPr>
    </w:p>
    <w:p w14:paraId="667600E2" w14:textId="77777777" w:rsidR="00940C8E" w:rsidRPr="00940C8E" w:rsidRDefault="00940C8E" w:rsidP="00940C8E">
      <w:pPr>
        <w:spacing w:after="120"/>
        <w:jc w:val="both"/>
        <w:rPr>
          <w:rFonts w:ascii="Arial" w:hAnsi="Arial" w:cs="Arial"/>
          <w:b/>
          <w:sz w:val="20"/>
          <w:szCs w:val="20"/>
        </w:rPr>
      </w:pPr>
      <w:r w:rsidRPr="00940C8E">
        <w:rPr>
          <w:rFonts w:ascii="Arial" w:hAnsi="Arial" w:cs="Arial"/>
          <w:b/>
          <w:sz w:val="20"/>
          <w:szCs w:val="20"/>
        </w:rPr>
        <w:t>Szanowni Państwo,</w:t>
      </w:r>
    </w:p>
    <w:p w14:paraId="580CC4C1" w14:textId="7753C73E" w:rsidR="00940C8E" w:rsidRPr="00940C8E" w:rsidRDefault="00940C8E" w:rsidP="000275B8">
      <w:pPr>
        <w:spacing w:after="120"/>
        <w:ind w:firstLine="708"/>
        <w:jc w:val="both"/>
        <w:rPr>
          <w:rFonts w:ascii="Arial" w:hAnsi="Arial" w:cs="Arial"/>
          <w:sz w:val="20"/>
          <w:szCs w:val="20"/>
        </w:rPr>
      </w:pPr>
      <w:r w:rsidRPr="00940C8E">
        <w:rPr>
          <w:rFonts w:ascii="Arial" w:hAnsi="Arial" w:cs="Arial"/>
          <w:sz w:val="20"/>
          <w:szCs w:val="20"/>
        </w:rPr>
        <w:t xml:space="preserve">Z przyjemnością zawiadamiam, że wprowadziliśmy w swoim systemie księgowym rozwiązanie informatyczne obsługujące faktury elektroniczne. Dzięki wprowadzeniu nowej funkcjonalności będziemy mogli dokładniej i szybciej przetwarzać Państwa faktury. Mając na celu poprawę jakości i efektywności naszej współpracy chcielibyśmy Państwa zachęcić do korzystania z możliwości przesyłania faktur drogą elektroniczną w postaci pliku pdf. Skorzystanie z naszej nowej funkcjonalności systemu nie wymaga od Państwa żadnych nakładów finansowych. Wystarczy tylko wystawione faktury elektroniczne w postaci pliku pdf kierować z jednego z góry określonego przez Państwa adresu e-mail lub </w:t>
      </w:r>
      <w:r w:rsidR="00175D5C" w:rsidRPr="00940C8E">
        <w:rPr>
          <w:rFonts w:ascii="Arial" w:hAnsi="Arial" w:cs="Arial"/>
          <w:sz w:val="20"/>
          <w:szCs w:val="20"/>
        </w:rPr>
        <w:t>domeny na</w:t>
      </w:r>
      <w:r w:rsidRPr="00940C8E">
        <w:rPr>
          <w:rFonts w:ascii="Arial" w:hAnsi="Arial" w:cs="Arial"/>
          <w:sz w:val="20"/>
          <w:szCs w:val="20"/>
        </w:rPr>
        <w:t xml:space="preserve"> wskazany nasz adres e-mail:</w:t>
      </w:r>
      <w:r w:rsidRPr="00940C8E">
        <w:rPr>
          <w:rFonts w:ascii="Arial" w:hAnsi="Arial" w:cs="Arial"/>
          <w:b/>
          <w:sz w:val="20"/>
          <w:szCs w:val="20"/>
        </w:rPr>
        <w:t xml:space="preserve"> </w:t>
      </w:r>
      <w:hyperlink r:id="rId20" w:history="1">
        <w:r w:rsidRPr="00940C8E">
          <w:rPr>
            <w:rStyle w:val="Hipercze"/>
            <w:rFonts w:ascii="Arial" w:hAnsi="Arial" w:cs="Arial"/>
            <w:sz w:val="20"/>
            <w:szCs w:val="20"/>
          </w:rPr>
          <w:t>e-faktury.oktawave@netia.pl</w:t>
        </w:r>
      </w:hyperlink>
    </w:p>
    <w:p w14:paraId="7CE4F41B" w14:textId="240679BB" w:rsidR="00940C8E" w:rsidRPr="00940C8E" w:rsidRDefault="00940C8E" w:rsidP="00940C8E">
      <w:pPr>
        <w:autoSpaceDE w:val="0"/>
        <w:autoSpaceDN w:val="0"/>
        <w:adjustRightInd w:val="0"/>
        <w:spacing w:after="120"/>
        <w:ind w:firstLine="708"/>
        <w:jc w:val="both"/>
        <w:rPr>
          <w:rFonts w:ascii="Arial" w:hAnsi="Arial" w:cs="Arial"/>
          <w:sz w:val="20"/>
          <w:szCs w:val="20"/>
        </w:rPr>
      </w:pPr>
      <w:r w:rsidRPr="00940C8E">
        <w:rPr>
          <w:rFonts w:ascii="Arial" w:hAnsi="Arial" w:cs="Arial"/>
          <w:bCs/>
          <w:sz w:val="20"/>
          <w:szCs w:val="20"/>
        </w:rPr>
        <w:t xml:space="preserve">Dodatkowo wyjaśniam, iż kwestie dotyczące faktur elektronicznych regulują przepisy ustawy z dnia 11 marca 2004 r. o podatku od towarów i usług (tekst jednolity Dz.U. z 2016 r., poz. 710 z późniejszymi zmianami). Czyniąc zadość przepisom ww. ustawy, w załączeniu przesyłam Oświadczenie wyrażające zgodę na przesyłanie przez Państwa faktur elektronicznych </w:t>
      </w:r>
      <w:r w:rsidRPr="00940C8E">
        <w:rPr>
          <w:rFonts w:ascii="Arial" w:hAnsi="Arial" w:cs="Arial"/>
          <w:sz w:val="20"/>
          <w:szCs w:val="20"/>
        </w:rPr>
        <w:t>w postaci pliku pdf. Jednocześnie prosimy o odesłanie ww. oświadczenia z wypełnieniem pola dotyczącego adresu</w:t>
      </w:r>
      <w:r w:rsidR="000275B8">
        <w:rPr>
          <w:rFonts w:ascii="Arial" w:hAnsi="Arial" w:cs="Arial"/>
          <w:sz w:val="20"/>
          <w:szCs w:val="20"/>
        </w:rPr>
        <w:br/>
      </w:r>
      <w:r w:rsidRPr="00940C8E">
        <w:rPr>
          <w:rFonts w:ascii="Arial" w:hAnsi="Arial" w:cs="Arial"/>
          <w:sz w:val="20"/>
          <w:szCs w:val="20"/>
        </w:rPr>
        <w:t>e-mail, z którego będziecie Państwo przesyłać</w:t>
      </w:r>
      <w:r w:rsidR="000275B8">
        <w:rPr>
          <w:rFonts w:ascii="Arial" w:hAnsi="Arial" w:cs="Arial"/>
          <w:sz w:val="20"/>
          <w:szCs w:val="20"/>
        </w:rPr>
        <w:t xml:space="preserve"> </w:t>
      </w:r>
      <w:r w:rsidRPr="00940C8E">
        <w:rPr>
          <w:rFonts w:ascii="Arial" w:hAnsi="Arial" w:cs="Arial"/>
          <w:sz w:val="20"/>
          <w:szCs w:val="20"/>
        </w:rPr>
        <w:t xml:space="preserve">e-faktury. Jest to o tyle istotne, iż adres e-mail, z którego będą wysłane e-faktury musi być skonfigurowany w naszych systemach informatycznych. </w:t>
      </w:r>
    </w:p>
    <w:p w14:paraId="7675A166" w14:textId="77777777" w:rsidR="00940C8E" w:rsidRPr="00940C8E" w:rsidRDefault="00940C8E" w:rsidP="00940C8E">
      <w:pPr>
        <w:spacing w:after="120"/>
        <w:jc w:val="both"/>
        <w:rPr>
          <w:rFonts w:ascii="Arial" w:hAnsi="Arial" w:cs="Arial"/>
          <w:sz w:val="20"/>
          <w:szCs w:val="20"/>
        </w:rPr>
      </w:pPr>
    </w:p>
    <w:p w14:paraId="19BDADFC" w14:textId="77777777" w:rsidR="00940C8E" w:rsidRPr="00940C8E" w:rsidRDefault="00940C8E" w:rsidP="00940C8E">
      <w:pPr>
        <w:spacing w:after="120"/>
        <w:ind w:firstLine="708"/>
        <w:jc w:val="both"/>
        <w:rPr>
          <w:rFonts w:ascii="Arial" w:hAnsi="Arial" w:cs="Arial"/>
          <w:sz w:val="20"/>
          <w:szCs w:val="20"/>
        </w:rPr>
      </w:pPr>
    </w:p>
    <w:p w14:paraId="1CC84DA1" w14:textId="77777777" w:rsidR="00940C8E" w:rsidRPr="00940C8E" w:rsidRDefault="00940C8E" w:rsidP="00940C8E">
      <w:pPr>
        <w:spacing w:after="120"/>
        <w:ind w:firstLine="708"/>
        <w:jc w:val="both"/>
        <w:rPr>
          <w:rFonts w:ascii="Arial" w:hAnsi="Arial" w:cs="Arial"/>
          <w:sz w:val="20"/>
          <w:szCs w:val="20"/>
        </w:rPr>
      </w:pPr>
    </w:p>
    <w:p w14:paraId="4B56CBFD" w14:textId="77777777" w:rsidR="00940C8E" w:rsidRPr="00940C8E" w:rsidRDefault="00940C8E" w:rsidP="00940C8E">
      <w:pPr>
        <w:spacing w:after="120"/>
        <w:jc w:val="right"/>
        <w:rPr>
          <w:rFonts w:ascii="Arial" w:hAnsi="Arial" w:cs="Arial"/>
          <w:sz w:val="20"/>
          <w:szCs w:val="20"/>
        </w:rPr>
      </w:pPr>
      <w:r w:rsidRPr="00940C8E">
        <w:rPr>
          <w:rFonts w:ascii="Arial" w:hAnsi="Arial" w:cs="Arial"/>
          <w:sz w:val="20"/>
          <w:szCs w:val="20"/>
        </w:rPr>
        <w:t>Z poważaniem,</w:t>
      </w:r>
    </w:p>
    <w:p w14:paraId="5BDC9315" w14:textId="391B9CA8" w:rsidR="00940C8E" w:rsidRDefault="00940C8E" w:rsidP="00ED1A0F">
      <w:pPr>
        <w:spacing w:line="240" w:lineRule="exact"/>
        <w:jc w:val="center"/>
        <w:rPr>
          <w:rFonts w:ascii="Georgia" w:hAnsi="Georgia"/>
        </w:rPr>
      </w:pPr>
    </w:p>
    <w:p w14:paraId="3803753B" w14:textId="77777777" w:rsidR="00940C8E" w:rsidRPr="00A968E6" w:rsidRDefault="00940C8E" w:rsidP="00ED1A0F">
      <w:pPr>
        <w:tabs>
          <w:tab w:val="left" w:pos="8250"/>
        </w:tabs>
        <w:spacing w:line="240" w:lineRule="exact"/>
        <w:rPr>
          <w:rFonts w:ascii="Georgia" w:hAnsi="Georgia"/>
        </w:rPr>
      </w:pPr>
    </w:p>
    <w:p w14:paraId="77B521C9" w14:textId="77777777" w:rsidR="00940C8E" w:rsidRPr="00CF6070" w:rsidRDefault="00940C8E" w:rsidP="00ED1A0F">
      <w:pPr>
        <w:spacing w:line="240" w:lineRule="exact"/>
        <w:jc w:val="right"/>
        <w:rPr>
          <w:rFonts w:ascii="Georgia" w:hAnsi="Georgia"/>
        </w:rPr>
      </w:pPr>
      <w:r>
        <w:rPr>
          <w:rFonts w:ascii="Georgia" w:hAnsi="Georgia"/>
          <w:b/>
        </w:rPr>
        <w:br w:type="page"/>
      </w:r>
    </w:p>
    <w:p w14:paraId="7ADE158D" w14:textId="77777777" w:rsidR="00940C8E" w:rsidRPr="000F585E" w:rsidRDefault="00940C8E" w:rsidP="00ED1A0F">
      <w:pPr>
        <w:spacing w:line="240" w:lineRule="exact"/>
        <w:ind w:left="3540" w:firstLine="708"/>
        <w:rPr>
          <w:rFonts w:ascii="Arial" w:hAnsi="Arial" w:cs="Arial"/>
          <w:sz w:val="20"/>
          <w:szCs w:val="20"/>
        </w:rPr>
      </w:pPr>
      <w:r w:rsidRPr="000F585E">
        <w:rPr>
          <w:rFonts w:ascii="Arial" w:hAnsi="Arial" w:cs="Arial"/>
          <w:sz w:val="20"/>
          <w:szCs w:val="20"/>
        </w:rPr>
        <w:lastRenderedPageBreak/>
        <w:t>Oktawave S.A</w:t>
      </w:r>
    </w:p>
    <w:p w14:paraId="34EDB40A" w14:textId="77777777" w:rsidR="00940C8E" w:rsidRPr="000F585E" w:rsidRDefault="00940C8E" w:rsidP="00ED1A0F">
      <w:pPr>
        <w:spacing w:line="240" w:lineRule="exact"/>
        <w:ind w:left="3540" w:firstLine="708"/>
        <w:rPr>
          <w:rFonts w:ascii="Arial" w:hAnsi="Arial" w:cs="Arial"/>
          <w:sz w:val="20"/>
          <w:szCs w:val="20"/>
        </w:rPr>
      </w:pPr>
      <w:r w:rsidRPr="000F585E">
        <w:rPr>
          <w:rFonts w:ascii="Arial" w:hAnsi="Arial" w:cs="Arial"/>
          <w:sz w:val="20"/>
          <w:szCs w:val="20"/>
        </w:rPr>
        <w:t>ul. Poleczki 13</w:t>
      </w:r>
    </w:p>
    <w:p w14:paraId="1E20BA2D" w14:textId="77777777" w:rsidR="00940C8E" w:rsidRPr="000F585E" w:rsidRDefault="00940C8E" w:rsidP="00ED1A0F">
      <w:pPr>
        <w:spacing w:line="240" w:lineRule="exact"/>
        <w:ind w:left="3540" w:firstLine="708"/>
        <w:rPr>
          <w:rFonts w:ascii="Arial" w:hAnsi="Arial" w:cs="Arial"/>
          <w:sz w:val="20"/>
          <w:szCs w:val="20"/>
        </w:rPr>
      </w:pPr>
      <w:r w:rsidRPr="000F585E">
        <w:rPr>
          <w:rFonts w:ascii="Arial" w:hAnsi="Arial" w:cs="Arial"/>
          <w:sz w:val="20"/>
          <w:szCs w:val="20"/>
        </w:rPr>
        <w:t>02-822 Warszawa</w:t>
      </w:r>
    </w:p>
    <w:p w14:paraId="68932251" w14:textId="77777777" w:rsidR="00940C8E" w:rsidRPr="000F585E" w:rsidRDefault="00940C8E" w:rsidP="00ED1A0F">
      <w:pPr>
        <w:keepNext/>
        <w:spacing w:line="240" w:lineRule="exact"/>
        <w:ind w:left="3540" w:firstLine="708"/>
        <w:outlineLvl w:val="1"/>
        <w:rPr>
          <w:rFonts w:ascii="Arial" w:hAnsi="Arial" w:cs="Arial"/>
          <w:bCs/>
          <w:sz w:val="20"/>
          <w:szCs w:val="20"/>
          <w:u w:val="single"/>
        </w:rPr>
      </w:pPr>
      <w:r w:rsidRPr="000F585E">
        <w:rPr>
          <w:rFonts w:ascii="Arial" w:hAnsi="Arial" w:cs="Arial"/>
          <w:bCs/>
          <w:sz w:val="20"/>
          <w:szCs w:val="20"/>
        </w:rPr>
        <w:t>NIP 521-363-33-06</w:t>
      </w:r>
    </w:p>
    <w:p w14:paraId="6F9872B0" w14:textId="77777777" w:rsidR="00940C8E" w:rsidRPr="000F585E" w:rsidRDefault="00940C8E" w:rsidP="00ED1A0F">
      <w:pPr>
        <w:keepNext/>
        <w:spacing w:line="240" w:lineRule="exact"/>
        <w:ind w:left="3540" w:firstLine="708"/>
        <w:outlineLvl w:val="1"/>
        <w:rPr>
          <w:rFonts w:ascii="Arial" w:hAnsi="Arial" w:cs="Arial"/>
          <w:bCs/>
          <w:sz w:val="20"/>
          <w:szCs w:val="20"/>
          <w:u w:val="single"/>
        </w:rPr>
      </w:pPr>
      <w:r w:rsidRPr="000F585E">
        <w:rPr>
          <w:rFonts w:ascii="Arial" w:hAnsi="Arial" w:cs="Arial"/>
          <w:bCs/>
          <w:sz w:val="20"/>
          <w:szCs w:val="20"/>
          <w:u w:val="single"/>
        </w:rPr>
        <w:t>Adres do korespondencji:</w:t>
      </w:r>
    </w:p>
    <w:p w14:paraId="4674AE0B" w14:textId="77777777" w:rsidR="00940C8E" w:rsidRPr="000F585E" w:rsidRDefault="00940C8E" w:rsidP="00ED1A0F">
      <w:pPr>
        <w:keepNext/>
        <w:spacing w:line="240" w:lineRule="exact"/>
        <w:ind w:left="4248"/>
        <w:outlineLvl w:val="1"/>
        <w:rPr>
          <w:rFonts w:ascii="Arial" w:hAnsi="Arial" w:cs="Arial"/>
          <w:bCs/>
          <w:sz w:val="20"/>
          <w:szCs w:val="20"/>
        </w:rPr>
      </w:pPr>
      <w:r w:rsidRPr="000F585E">
        <w:rPr>
          <w:rFonts w:ascii="Arial" w:hAnsi="Arial" w:cs="Arial"/>
          <w:bCs/>
          <w:sz w:val="20"/>
          <w:szCs w:val="20"/>
        </w:rPr>
        <w:t>Cyfrowy Polsat S.A - Dział Księgowości</w:t>
      </w:r>
    </w:p>
    <w:p w14:paraId="0545A940" w14:textId="77777777" w:rsidR="00940C8E" w:rsidRPr="000F585E" w:rsidRDefault="00940C8E" w:rsidP="00ED1A0F">
      <w:pPr>
        <w:keepNext/>
        <w:spacing w:line="240" w:lineRule="exact"/>
        <w:ind w:left="3538" w:firstLine="708"/>
        <w:outlineLvl w:val="1"/>
        <w:rPr>
          <w:rFonts w:ascii="Arial" w:hAnsi="Arial" w:cs="Arial"/>
          <w:bCs/>
          <w:sz w:val="20"/>
          <w:szCs w:val="20"/>
        </w:rPr>
      </w:pPr>
      <w:r w:rsidRPr="000F585E">
        <w:rPr>
          <w:rFonts w:ascii="Arial" w:hAnsi="Arial" w:cs="Arial"/>
          <w:bCs/>
          <w:sz w:val="20"/>
          <w:szCs w:val="20"/>
        </w:rPr>
        <w:t>ul. Al. Stanów Zjednoczonych 61A</w:t>
      </w:r>
    </w:p>
    <w:p w14:paraId="5C7ABA24" w14:textId="77777777" w:rsidR="00940C8E" w:rsidRPr="000F585E" w:rsidRDefault="00940C8E" w:rsidP="00ED1A0F">
      <w:pPr>
        <w:keepNext/>
        <w:spacing w:line="240" w:lineRule="exact"/>
        <w:ind w:left="3538" w:firstLine="708"/>
        <w:outlineLvl w:val="1"/>
        <w:rPr>
          <w:rFonts w:ascii="Arial" w:hAnsi="Arial" w:cs="Arial"/>
          <w:bCs/>
          <w:sz w:val="20"/>
          <w:szCs w:val="20"/>
        </w:rPr>
      </w:pPr>
      <w:r w:rsidRPr="000F585E">
        <w:rPr>
          <w:rFonts w:ascii="Arial" w:hAnsi="Arial" w:cs="Arial"/>
          <w:bCs/>
          <w:sz w:val="20"/>
          <w:szCs w:val="20"/>
        </w:rPr>
        <w:t>04-028 Warszawa</w:t>
      </w:r>
    </w:p>
    <w:p w14:paraId="6B43D243" w14:textId="77777777" w:rsidR="00940C8E" w:rsidRPr="000F585E" w:rsidRDefault="00940C8E" w:rsidP="00ED1A0F">
      <w:pPr>
        <w:keepNext/>
        <w:spacing w:line="240" w:lineRule="exact"/>
        <w:ind w:left="4246" w:firstLine="1418"/>
        <w:outlineLvl w:val="1"/>
        <w:rPr>
          <w:rFonts w:ascii="Arial" w:hAnsi="Arial" w:cs="Arial"/>
          <w:bCs/>
          <w:sz w:val="20"/>
          <w:szCs w:val="20"/>
        </w:rPr>
      </w:pPr>
    </w:p>
    <w:p w14:paraId="1CFF6981" w14:textId="77777777" w:rsidR="00FC1764" w:rsidRDefault="00FC1764" w:rsidP="00ED1A0F">
      <w:pPr>
        <w:spacing w:line="240" w:lineRule="exact"/>
        <w:jc w:val="center"/>
        <w:rPr>
          <w:rFonts w:ascii="Arial" w:hAnsi="Arial" w:cs="Arial"/>
          <w:b/>
          <w:sz w:val="20"/>
          <w:szCs w:val="20"/>
        </w:rPr>
      </w:pPr>
    </w:p>
    <w:p w14:paraId="23E656B8" w14:textId="7E40F4E1" w:rsidR="00940C8E" w:rsidRDefault="00940C8E" w:rsidP="00ED1A0F">
      <w:pPr>
        <w:spacing w:line="240" w:lineRule="exact"/>
        <w:jc w:val="center"/>
        <w:rPr>
          <w:rFonts w:ascii="Arial" w:hAnsi="Arial" w:cs="Arial"/>
          <w:b/>
          <w:sz w:val="20"/>
          <w:szCs w:val="20"/>
        </w:rPr>
      </w:pPr>
      <w:r w:rsidRPr="000F585E">
        <w:rPr>
          <w:rFonts w:ascii="Arial" w:hAnsi="Arial" w:cs="Arial"/>
          <w:b/>
          <w:sz w:val="20"/>
          <w:szCs w:val="20"/>
        </w:rPr>
        <w:t>OŚWIADCZENIE O AKCEPTACJI FAKTUR OTRZYMYWANYCH W FORMIE ELEKTRONICZNEJ</w:t>
      </w:r>
    </w:p>
    <w:p w14:paraId="5910576D" w14:textId="77777777" w:rsidR="000F585E" w:rsidRPr="000F585E" w:rsidRDefault="000F585E" w:rsidP="00ED1A0F">
      <w:pPr>
        <w:spacing w:line="240" w:lineRule="exact"/>
        <w:jc w:val="center"/>
        <w:rPr>
          <w:rFonts w:ascii="Arial" w:hAnsi="Arial" w:cs="Arial"/>
          <w:b/>
          <w:sz w:val="20"/>
          <w:szCs w:val="20"/>
        </w:rPr>
      </w:pPr>
    </w:p>
    <w:p w14:paraId="5699866B" w14:textId="73AAA962" w:rsidR="00940C8E" w:rsidRPr="000F585E" w:rsidRDefault="00940C8E" w:rsidP="00ED1A0F">
      <w:pPr>
        <w:spacing w:line="240" w:lineRule="exact"/>
        <w:jc w:val="both"/>
        <w:rPr>
          <w:rFonts w:ascii="Arial" w:hAnsi="Arial" w:cs="Arial"/>
          <w:bCs/>
          <w:sz w:val="20"/>
          <w:szCs w:val="20"/>
        </w:rPr>
      </w:pPr>
      <w:r w:rsidRPr="000F585E">
        <w:rPr>
          <w:rFonts w:ascii="Arial" w:hAnsi="Arial" w:cs="Arial"/>
          <w:bCs/>
          <w:sz w:val="20"/>
          <w:szCs w:val="20"/>
        </w:rPr>
        <w:t>Działając na podstawie art. 106n ust.1 ustawy z dnia 11 marca 2004 r. o podatku od towarów i </w:t>
      </w:r>
      <w:r w:rsidR="00175D5C" w:rsidRPr="000F585E">
        <w:rPr>
          <w:rFonts w:ascii="Arial" w:hAnsi="Arial" w:cs="Arial"/>
          <w:bCs/>
          <w:sz w:val="20"/>
          <w:szCs w:val="20"/>
        </w:rPr>
        <w:t>usług (</w:t>
      </w:r>
      <w:r w:rsidRPr="000F585E">
        <w:rPr>
          <w:rFonts w:ascii="Arial" w:hAnsi="Arial" w:cs="Arial"/>
          <w:bCs/>
          <w:sz w:val="20"/>
          <w:szCs w:val="20"/>
        </w:rPr>
        <w:t>tekst jednolity Dz.U. z 2016 r., poz.</w:t>
      </w:r>
      <w:r w:rsidR="00175D5C" w:rsidRPr="000F585E">
        <w:rPr>
          <w:rFonts w:ascii="Arial" w:hAnsi="Arial" w:cs="Arial"/>
          <w:bCs/>
          <w:sz w:val="20"/>
          <w:szCs w:val="20"/>
        </w:rPr>
        <w:t>710 z</w:t>
      </w:r>
      <w:r w:rsidRPr="000F585E">
        <w:rPr>
          <w:rFonts w:ascii="Arial" w:hAnsi="Arial" w:cs="Arial"/>
          <w:bCs/>
          <w:sz w:val="20"/>
          <w:szCs w:val="20"/>
        </w:rPr>
        <w:t xml:space="preserve"> późniejszymi zmianami) zawiadamiam, że z dniem* otrzymania od Państwa kopii niniejszego oświadczenia z wypełnionymi polami:</w:t>
      </w:r>
    </w:p>
    <w:p w14:paraId="5AC68BD7" w14:textId="77777777" w:rsidR="00940C8E" w:rsidRPr="000F585E" w:rsidRDefault="00940C8E" w:rsidP="00E92DB4">
      <w:pPr>
        <w:pStyle w:val="Akapitzlist"/>
        <w:numPr>
          <w:ilvl w:val="0"/>
          <w:numId w:val="12"/>
        </w:numPr>
        <w:spacing w:after="200" w:line="240" w:lineRule="exact"/>
        <w:jc w:val="both"/>
        <w:rPr>
          <w:rFonts w:ascii="Arial" w:hAnsi="Arial" w:cs="Arial"/>
          <w:bCs/>
          <w:sz w:val="20"/>
          <w:szCs w:val="20"/>
        </w:rPr>
      </w:pPr>
      <w:r w:rsidRPr="000F585E">
        <w:rPr>
          <w:rFonts w:ascii="Arial" w:hAnsi="Arial" w:cs="Arial"/>
          <w:bCs/>
          <w:sz w:val="20"/>
          <w:szCs w:val="20"/>
        </w:rPr>
        <w:t xml:space="preserve">wyrażam zgodę na przesyłanie faktur, w tym faktur korygujących oraz duplikatów faktur w postaci elektronicznej w pliku </w:t>
      </w:r>
      <w:r w:rsidRPr="000F585E">
        <w:rPr>
          <w:rFonts w:ascii="Arial" w:hAnsi="Arial" w:cs="Arial"/>
          <w:b/>
          <w:bCs/>
          <w:sz w:val="20"/>
          <w:szCs w:val="20"/>
        </w:rPr>
        <w:t xml:space="preserve">PDF </w:t>
      </w:r>
      <w:r w:rsidRPr="000F585E">
        <w:rPr>
          <w:rFonts w:ascii="Arial" w:hAnsi="Arial" w:cs="Arial"/>
          <w:bCs/>
          <w:sz w:val="20"/>
          <w:szCs w:val="20"/>
        </w:rPr>
        <w:t>(</w:t>
      </w:r>
      <w:proofErr w:type="spellStart"/>
      <w:r w:rsidRPr="000F585E">
        <w:rPr>
          <w:rFonts w:ascii="Arial" w:hAnsi="Arial" w:cs="Arial"/>
          <w:bCs/>
          <w:sz w:val="20"/>
          <w:szCs w:val="20"/>
        </w:rPr>
        <w:t>Portable</w:t>
      </w:r>
      <w:proofErr w:type="spellEnd"/>
      <w:r w:rsidRPr="000F585E">
        <w:rPr>
          <w:rFonts w:ascii="Arial" w:hAnsi="Arial" w:cs="Arial"/>
          <w:bCs/>
          <w:sz w:val="20"/>
          <w:szCs w:val="20"/>
        </w:rPr>
        <w:t xml:space="preserve"> </w:t>
      </w:r>
      <w:proofErr w:type="spellStart"/>
      <w:r w:rsidRPr="000F585E">
        <w:rPr>
          <w:rFonts w:ascii="Arial" w:hAnsi="Arial" w:cs="Arial"/>
          <w:bCs/>
          <w:sz w:val="20"/>
          <w:szCs w:val="20"/>
        </w:rPr>
        <w:t>Document</w:t>
      </w:r>
      <w:proofErr w:type="spellEnd"/>
      <w:r w:rsidRPr="000F585E">
        <w:rPr>
          <w:rFonts w:ascii="Arial" w:hAnsi="Arial" w:cs="Arial"/>
          <w:bCs/>
          <w:sz w:val="20"/>
          <w:szCs w:val="20"/>
        </w:rPr>
        <w:t xml:space="preserve"> Format) wystawionych przez:</w:t>
      </w:r>
      <w:r w:rsidRPr="000F585E">
        <w:rPr>
          <w:rFonts w:ascii="Arial" w:hAnsi="Arial" w:cs="Arial"/>
          <w:sz w:val="20"/>
          <w:szCs w:val="20"/>
        </w:rPr>
        <w:t xml:space="preserve"> </w:t>
      </w:r>
    </w:p>
    <w:p w14:paraId="0DEF9033" w14:textId="77777777" w:rsidR="00940C8E" w:rsidRPr="000F585E" w:rsidRDefault="00940C8E" w:rsidP="00ED1A0F">
      <w:pPr>
        <w:pStyle w:val="Akapitzlist"/>
        <w:autoSpaceDE w:val="0"/>
        <w:autoSpaceDN w:val="0"/>
        <w:adjustRightInd w:val="0"/>
        <w:rPr>
          <w:rFonts w:ascii="Arial" w:hAnsi="Arial" w:cs="Arial"/>
          <w:sz w:val="20"/>
          <w:szCs w:val="20"/>
        </w:rPr>
      </w:pPr>
    </w:p>
    <w:p w14:paraId="3A7BA6E1" w14:textId="77777777" w:rsidR="00940C8E" w:rsidRPr="000F585E" w:rsidRDefault="00940C8E" w:rsidP="00ED1A0F">
      <w:pPr>
        <w:pStyle w:val="Akapitzlist"/>
        <w:spacing w:line="240" w:lineRule="exact"/>
        <w:jc w:val="both"/>
        <w:rPr>
          <w:rStyle w:val="hps"/>
          <w:rFonts w:ascii="Arial" w:hAnsi="Arial" w:cs="Arial"/>
          <w:color w:val="808080"/>
          <w:sz w:val="20"/>
          <w:szCs w:val="20"/>
        </w:rPr>
      </w:pPr>
      <w:r w:rsidRPr="000F585E">
        <w:rPr>
          <w:rStyle w:val="hps"/>
          <w:rFonts w:ascii="Arial" w:hAnsi="Arial" w:cs="Arial"/>
          <w:color w:val="808080"/>
          <w:sz w:val="20"/>
          <w:szCs w:val="20"/>
        </w:rPr>
        <w:t xml:space="preserve">Nazwa </w:t>
      </w:r>
      <w:proofErr w:type="gramStart"/>
      <w:r w:rsidRPr="000F585E">
        <w:rPr>
          <w:rStyle w:val="hps"/>
          <w:rFonts w:ascii="Arial" w:hAnsi="Arial" w:cs="Arial"/>
          <w:color w:val="808080"/>
          <w:sz w:val="20"/>
          <w:szCs w:val="20"/>
        </w:rPr>
        <w:t>firmy:…</w:t>
      </w:r>
      <w:proofErr w:type="gramEnd"/>
      <w:r w:rsidRPr="000F585E">
        <w:rPr>
          <w:rStyle w:val="hps"/>
          <w:rFonts w:ascii="Arial" w:hAnsi="Arial" w:cs="Arial"/>
          <w:color w:val="808080"/>
          <w:sz w:val="20"/>
          <w:szCs w:val="20"/>
        </w:rPr>
        <w:t>……………………………</w:t>
      </w:r>
      <w:proofErr w:type="gramStart"/>
      <w:r w:rsidRPr="000F585E">
        <w:rPr>
          <w:rStyle w:val="hps"/>
          <w:rFonts w:ascii="Arial" w:hAnsi="Arial" w:cs="Arial"/>
          <w:color w:val="808080"/>
          <w:sz w:val="20"/>
          <w:szCs w:val="20"/>
        </w:rPr>
        <w:t>…….</w:t>
      </w:r>
      <w:proofErr w:type="gramEnd"/>
      <w:r w:rsidRPr="000F585E">
        <w:rPr>
          <w:rStyle w:val="hps"/>
          <w:rFonts w:ascii="Arial" w:hAnsi="Arial" w:cs="Arial"/>
          <w:color w:val="808080"/>
          <w:sz w:val="20"/>
          <w:szCs w:val="20"/>
        </w:rPr>
        <w:t>.…</w:t>
      </w:r>
      <w:proofErr w:type="gramStart"/>
      <w:r w:rsidRPr="000F585E">
        <w:rPr>
          <w:rStyle w:val="hps"/>
          <w:rFonts w:ascii="Arial" w:hAnsi="Arial" w:cs="Arial"/>
          <w:color w:val="808080"/>
          <w:sz w:val="20"/>
          <w:szCs w:val="20"/>
        </w:rPr>
        <w:t>…….</w:t>
      </w:r>
      <w:proofErr w:type="gramEnd"/>
      <w:r w:rsidRPr="000F585E">
        <w:rPr>
          <w:rStyle w:val="hps"/>
          <w:rFonts w:ascii="Arial" w:hAnsi="Arial" w:cs="Arial"/>
          <w:color w:val="808080"/>
          <w:sz w:val="20"/>
          <w:szCs w:val="20"/>
        </w:rPr>
        <w:t>……………</w:t>
      </w:r>
      <w:proofErr w:type="gramStart"/>
      <w:r w:rsidRPr="000F585E">
        <w:rPr>
          <w:rStyle w:val="hps"/>
          <w:rFonts w:ascii="Arial" w:hAnsi="Arial" w:cs="Arial"/>
          <w:color w:val="808080"/>
          <w:sz w:val="20"/>
          <w:szCs w:val="20"/>
        </w:rPr>
        <w:t>…….</w:t>
      </w:r>
      <w:proofErr w:type="gramEnd"/>
      <w:r w:rsidRPr="000F585E">
        <w:rPr>
          <w:rStyle w:val="hps"/>
          <w:rFonts w:ascii="Arial" w:hAnsi="Arial" w:cs="Arial"/>
          <w:color w:val="808080"/>
          <w:sz w:val="20"/>
          <w:szCs w:val="20"/>
        </w:rPr>
        <w:t>.………….</w:t>
      </w:r>
    </w:p>
    <w:p w14:paraId="34BDE1FA" w14:textId="77777777" w:rsidR="00940C8E" w:rsidRPr="000F585E" w:rsidRDefault="00940C8E" w:rsidP="00ED1A0F">
      <w:pPr>
        <w:pStyle w:val="Akapitzlist"/>
        <w:spacing w:line="240" w:lineRule="exact"/>
        <w:jc w:val="both"/>
        <w:rPr>
          <w:rFonts w:ascii="Arial" w:hAnsi="Arial" w:cs="Arial"/>
          <w:color w:val="808080"/>
          <w:sz w:val="20"/>
          <w:szCs w:val="20"/>
        </w:rPr>
      </w:pPr>
    </w:p>
    <w:p w14:paraId="7392FE4C" w14:textId="77777777" w:rsidR="00940C8E" w:rsidRPr="000F585E" w:rsidRDefault="00940C8E" w:rsidP="00ED1A0F">
      <w:pPr>
        <w:pStyle w:val="Akapitzlist"/>
        <w:spacing w:line="240" w:lineRule="exact"/>
        <w:jc w:val="both"/>
        <w:rPr>
          <w:rStyle w:val="hps"/>
          <w:rFonts w:ascii="Arial" w:hAnsi="Arial" w:cs="Arial"/>
          <w:color w:val="808080"/>
          <w:sz w:val="20"/>
          <w:szCs w:val="20"/>
        </w:rPr>
      </w:pPr>
      <w:proofErr w:type="gramStart"/>
      <w:r w:rsidRPr="000F585E">
        <w:rPr>
          <w:rStyle w:val="hps"/>
          <w:rFonts w:ascii="Arial" w:hAnsi="Arial" w:cs="Arial"/>
          <w:color w:val="808080"/>
          <w:sz w:val="20"/>
          <w:szCs w:val="20"/>
        </w:rPr>
        <w:t>Adres:…</w:t>
      </w:r>
      <w:proofErr w:type="gramEnd"/>
      <w:r w:rsidRPr="000F585E">
        <w:rPr>
          <w:rStyle w:val="hps"/>
          <w:rFonts w:ascii="Arial" w:hAnsi="Arial" w:cs="Arial"/>
          <w:color w:val="808080"/>
          <w:sz w:val="20"/>
          <w:szCs w:val="20"/>
        </w:rPr>
        <w:t>…………………………………………………………………</w:t>
      </w:r>
      <w:proofErr w:type="gramStart"/>
      <w:r w:rsidRPr="000F585E">
        <w:rPr>
          <w:rStyle w:val="hps"/>
          <w:rFonts w:ascii="Arial" w:hAnsi="Arial" w:cs="Arial"/>
          <w:color w:val="808080"/>
          <w:sz w:val="20"/>
          <w:szCs w:val="20"/>
        </w:rPr>
        <w:t>…….</w:t>
      </w:r>
      <w:proofErr w:type="gramEnd"/>
      <w:r w:rsidRPr="000F585E">
        <w:rPr>
          <w:rStyle w:val="hps"/>
          <w:rFonts w:ascii="Arial" w:hAnsi="Arial" w:cs="Arial"/>
          <w:color w:val="808080"/>
          <w:sz w:val="20"/>
          <w:szCs w:val="20"/>
        </w:rPr>
        <w:t>.…………</w:t>
      </w:r>
    </w:p>
    <w:p w14:paraId="69329893" w14:textId="77777777" w:rsidR="00940C8E" w:rsidRPr="000F585E" w:rsidRDefault="00940C8E" w:rsidP="00ED1A0F">
      <w:pPr>
        <w:pStyle w:val="Akapitzlist"/>
        <w:spacing w:line="240" w:lineRule="exact"/>
        <w:jc w:val="both"/>
        <w:rPr>
          <w:rStyle w:val="hps"/>
          <w:rFonts w:ascii="Arial" w:hAnsi="Arial" w:cs="Arial"/>
          <w:color w:val="808080"/>
          <w:sz w:val="20"/>
          <w:szCs w:val="20"/>
        </w:rPr>
      </w:pPr>
    </w:p>
    <w:p w14:paraId="5514400E" w14:textId="77777777" w:rsidR="00940C8E" w:rsidRPr="000F585E" w:rsidRDefault="00940C8E" w:rsidP="00ED1A0F">
      <w:pPr>
        <w:pStyle w:val="Akapitzlist"/>
        <w:spacing w:line="240" w:lineRule="exact"/>
        <w:jc w:val="both"/>
        <w:rPr>
          <w:rFonts w:ascii="Arial" w:hAnsi="Arial" w:cs="Arial"/>
          <w:b/>
          <w:bCs/>
          <w:color w:val="808080"/>
          <w:sz w:val="20"/>
          <w:szCs w:val="20"/>
        </w:rPr>
      </w:pPr>
      <w:proofErr w:type="gramStart"/>
      <w:r w:rsidRPr="000F585E">
        <w:rPr>
          <w:rStyle w:val="hps"/>
          <w:rFonts w:ascii="Arial" w:hAnsi="Arial" w:cs="Arial"/>
          <w:color w:val="808080"/>
          <w:sz w:val="20"/>
          <w:szCs w:val="20"/>
        </w:rPr>
        <w:t>Nip:…</w:t>
      </w:r>
      <w:proofErr w:type="gramEnd"/>
      <w:r w:rsidRPr="000F585E">
        <w:rPr>
          <w:rStyle w:val="hps"/>
          <w:rFonts w:ascii="Arial" w:hAnsi="Arial" w:cs="Arial"/>
          <w:color w:val="808080"/>
          <w:sz w:val="20"/>
          <w:szCs w:val="20"/>
        </w:rPr>
        <w:t>……………………………………………………………</w:t>
      </w:r>
      <w:proofErr w:type="gramStart"/>
      <w:r w:rsidRPr="000F585E">
        <w:rPr>
          <w:rStyle w:val="hps"/>
          <w:rFonts w:ascii="Arial" w:hAnsi="Arial" w:cs="Arial"/>
          <w:color w:val="808080"/>
          <w:sz w:val="20"/>
          <w:szCs w:val="20"/>
        </w:rPr>
        <w:t>…….</w:t>
      </w:r>
      <w:proofErr w:type="gramEnd"/>
      <w:r w:rsidRPr="000F585E">
        <w:rPr>
          <w:rStyle w:val="hps"/>
          <w:rFonts w:ascii="Arial" w:hAnsi="Arial" w:cs="Arial"/>
          <w:color w:val="808080"/>
          <w:sz w:val="20"/>
          <w:szCs w:val="20"/>
        </w:rPr>
        <w:t>.…………</w:t>
      </w:r>
      <w:proofErr w:type="gramStart"/>
      <w:r w:rsidRPr="000F585E">
        <w:rPr>
          <w:rStyle w:val="hps"/>
          <w:rFonts w:ascii="Arial" w:hAnsi="Arial" w:cs="Arial"/>
          <w:color w:val="808080"/>
          <w:sz w:val="20"/>
          <w:szCs w:val="20"/>
        </w:rPr>
        <w:t>…….</w:t>
      </w:r>
      <w:proofErr w:type="gramEnd"/>
      <w:r w:rsidRPr="000F585E">
        <w:rPr>
          <w:rStyle w:val="hps"/>
          <w:rFonts w:ascii="Arial" w:hAnsi="Arial" w:cs="Arial"/>
          <w:color w:val="808080"/>
          <w:sz w:val="20"/>
          <w:szCs w:val="20"/>
        </w:rPr>
        <w:t>…</w:t>
      </w:r>
    </w:p>
    <w:p w14:paraId="04EA2E35" w14:textId="77777777" w:rsidR="00940C8E" w:rsidRPr="000F585E" w:rsidRDefault="00940C8E" w:rsidP="00ED1A0F">
      <w:pPr>
        <w:pStyle w:val="Akapitzlist"/>
        <w:autoSpaceDE w:val="0"/>
        <w:autoSpaceDN w:val="0"/>
        <w:adjustRightInd w:val="0"/>
        <w:rPr>
          <w:rFonts w:ascii="Arial" w:hAnsi="Arial" w:cs="Arial"/>
          <w:b/>
          <w:bCs/>
          <w:color w:val="000000"/>
          <w:sz w:val="20"/>
          <w:szCs w:val="20"/>
        </w:rPr>
      </w:pPr>
    </w:p>
    <w:p w14:paraId="26FB67EB" w14:textId="77777777" w:rsidR="00940C8E" w:rsidRPr="000F585E" w:rsidRDefault="00940C8E" w:rsidP="00ED1A0F">
      <w:pPr>
        <w:pStyle w:val="Akapitzlist"/>
        <w:spacing w:line="240" w:lineRule="exact"/>
        <w:jc w:val="both"/>
        <w:rPr>
          <w:rFonts w:ascii="Arial" w:hAnsi="Arial" w:cs="Arial"/>
          <w:b/>
          <w:bCs/>
          <w:color w:val="808080"/>
          <w:sz w:val="20"/>
          <w:szCs w:val="20"/>
        </w:rPr>
      </w:pPr>
    </w:p>
    <w:p w14:paraId="15CE72D9" w14:textId="77777777" w:rsidR="00940C8E" w:rsidRPr="000F585E" w:rsidRDefault="00940C8E" w:rsidP="00E92DB4">
      <w:pPr>
        <w:pStyle w:val="Akapitzlist"/>
        <w:numPr>
          <w:ilvl w:val="0"/>
          <w:numId w:val="12"/>
        </w:numPr>
        <w:spacing w:after="200" w:line="360" w:lineRule="auto"/>
        <w:jc w:val="both"/>
        <w:rPr>
          <w:rFonts w:ascii="Arial" w:hAnsi="Arial" w:cs="Arial"/>
          <w:bCs/>
          <w:sz w:val="20"/>
          <w:szCs w:val="20"/>
        </w:rPr>
      </w:pPr>
      <w:r w:rsidRPr="000F585E">
        <w:rPr>
          <w:rFonts w:ascii="Arial" w:hAnsi="Arial" w:cs="Arial"/>
          <w:bCs/>
          <w:sz w:val="20"/>
          <w:szCs w:val="20"/>
        </w:rPr>
        <w:t xml:space="preserve">e-faktury w postaci pliku </w:t>
      </w:r>
      <w:r w:rsidRPr="000F585E">
        <w:rPr>
          <w:rFonts w:ascii="Arial" w:hAnsi="Arial" w:cs="Arial"/>
          <w:b/>
          <w:bCs/>
          <w:sz w:val="20"/>
          <w:szCs w:val="20"/>
        </w:rPr>
        <w:t>PDF</w:t>
      </w:r>
      <w:r w:rsidRPr="000F585E">
        <w:rPr>
          <w:rFonts w:ascii="Arial" w:hAnsi="Arial" w:cs="Arial"/>
          <w:bCs/>
          <w:sz w:val="20"/>
          <w:szCs w:val="20"/>
        </w:rPr>
        <w:t xml:space="preserve"> należy przesyłać na adres e-mail:  </w:t>
      </w:r>
    </w:p>
    <w:p w14:paraId="2C18A575" w14:textId="77777777" w:rsidR="00940C8E" w:rsidRPr="000F585E" w:rsidRDefault="00940C8E" w:rsidP="00ED1A0F">
      <w:pPr>
        <w:pStyle w:val="Akapitzlist"/>
        <w:spacing w:line="360" w:lineRule="auto"/>
        <w:jc w:val="both"/>
        <w:rPr>
          <w:rFonts w:ascii="Arial" w:hAnsi="Arial" w:cs="Arial"/>
          <w:bCs/>
          <w:sz w:val="20"/>
          <w:szCs w:val="20"/>
        </w:rPr>
      </w:pPr>
      <w:hyperlink r:id="rId21" w:history="1">
        <w:r w:rsidRPr="000F585E">
          <w:rPr>
            <w:rStyle w:val="Hipercze"/>
            <w:rFonts w:ascii="Arial" w:hAnsi="Arial" w:cs="Arial"/>
            <w:sz w:val="20"/>
            <w:szCs w:val="20"/>
          </w:rPr>
          <w:t>e-faktury.oktawave@netia.pl</w:t>
        </w:r>
      </w:hyperlink>
    </w:p>
    <w:p w14:paraId="48903CF0" w14:textId="2A4A2AC4" w:rsidR="00940C8E" w:rsidRPr="000F585E" w:rsidRDefault="00940C8E" w:rsidP="00E92DB4">
      <w:pPr>
        <w:pStyle w:val="Akapitzlist"/>
        <w:numPr>
          <w:ilvl w:val="0"/>
          <w:numId w:val="12"/>
        </w:numPr>
        <w:spacing w:after="200" w:line="360" w:lineRule="auto"/>
        <w:jc w:val="both"/>
        <w:rPr>
          <w:rFonts w:ascii="Arial" w:hAnsi="Arial" w:cs="Arial"/>
          <w:bCs/>
          <w:sz w:val="20"/>
          <w:szCs w:val="20"/>
        </w:rPr>
      </w:pPr>
      <w:r w:rsidRPr="000F585E">
        <w:rPr>
          <w:rFonts w:ascii="Arial" w:hAnsi="Arial" w:cs="Arial"/>
          <w:bCs/>
          <w:sz w:val="20"/>
          <w:szCs w:val="20"/>
        </w:rPr>
        <w:t xml:space="preserve">e-faktury w postaci pliku PDF będą </w:t>
      </w:r>
      <w:r w:rsidRPr="000F585E">
        <w:rPr>
          <w:rFonts w:ascii="Arial" w:hAnsi="Arial" w:cs="Arial"/>
          <w:bCs/>
          <w:sz w:val="20"/>
          <w:szCs w:val="20"/>
          <w:u w:val="single"/>
        </w:rPr>
        <w:t xml:space="preserve">przesyłane przez wystawcę z </w:t>
      </w:r>
      <w:r w:rsidR="00175D5C" w:rsidRPr="000F585E">
        <w:rPr>
          <w:rFonts w:ascii="Arial" w:hAnsi="Arial" w:cs="Arial"/>
          <w:bCs/>
          <w:sz w:val="20"/>
          <w:szCs w:val="20"/>
          <w:u w:val="single"/>
        </w:rPr>
        <w:t>adresu</w:t>
      </w:r>
      <w:r w:rsidR="00175D5C" w:rsidRPr="000F585E">
        <w:rPr>
          <w:rFonts w:ascii="Arial" w:hAnsi="Arial" w:cs="Arial"/>
          <w:bCs/>
          <w:sz w:val="20"/>
          <w:szCs w:val="20"/>
        </w:rPr>
        <w:t xml:space="preserve"> (</w:t>
      </w:r>
      <w:r w:rsidRPr="000F585E">
        <w:rPr>
          <w:rFonts w:ascii="Arial" w:hAnsi="Arial" w:cs="Arial"/>
          <w:b/>
          <w:bCs/>
          <w:sz w:val="20"/>
          <w:szCs w:val="20"/>
        </w:rPr>
        <w:t>wypełnić jedno pole)</w:t>
      </w:r>
      <w:r w:rsidRPr="000F585E">
        <w:rPr>
          <w:rFonts w:ascii="Arial" w:hAnsi="Arial" w:cs="Arial"/>
          <w:bCs/>
          <w:sz w:val="20"/>
          <w:szCs w:val="20"/>
        </w:rPr>
        <w:t xml:space="preserve"> e</w:t>
      </w:r>
      <w:r w:rsidRPr="000F585E">
        <w:rPr>
          <w:rFonts w:ascii="Arial" w:hAnsi="Arial" w:cs="Arial"/>
          <w:bCs/>
          <w:sz w:val="20"/>
          <w:szCs w:val="20"/>
        </w:rPr>
        <w:noBreakHyphen/>
        <w:t>mail:</w:t>
      </w:r>
      <w:r w:rsidR="006B5769">
        <w:rPr>
          <w:rFonts w:ascii="Arial" w:hAnsi="Arial" w:cs="Arial"/>
          <w:bCs/>
          <w:sz w:val="20"/>
          <w:szCs w:val="20"/>
        </w:rPr>
        <w:t xml:space="preserve"> </w:t>
      </w:r>
      <w:r w:rsidRPr="000F585E">
        <w:rPr>
          <w:rFonts w:ascii="Arial" w:hAnsi="Arial" w:cs="Arial"/>
          <w:bCs/>
          <w:sz w:val="20"/>
          <w:szCs w:val="20"/>
        </w:rPr>
        <w:t>…………………………</w:t>
      </w:r>
      <w:r w:rsidR="006B5769" w:rsidRPr="000F585E">
        <w:rPr>
          <w:rFonts w:ascii="Arial" w:hAnsi="Arial" w:cs="Arial"/>
          <w:bCs/>
          <w:sz w:val="20"/>
          <w:szCs w:val="20"/>
        </w:rPr>
        <w:t>……</w:t>
      </w:r>
      <w:r w:rsidRPr="000F585E">
        <w:rPr>
          <w:rFonts w:ascii="Arial" w:hAnsi="Arial" w:cs="Arial"/>
          <w:bCs/>
          <w:sz w:val="20"/>
          <w:szCs w:val="20"/>
        </w:rPr>
        <w:t>……</w:t>
      </w:r>
      <w:r w:rsidR="006B5769" w:rsidRPr="000F585E">
        <w:rPr>
          <w:rFonts w:ascii="Arial" w:hAnsi="Arial" w:cs="Arial"/>
          <w:bCs/>
          <w:sz w:val="20"/>
          <w:szCs w:val="20"/>
        </w:rPr>
        <w:t>……</w:t>
      </w:r>
      <w:r w:rsidRPr="000F585E">
        <w:rPr>
          <w:rFonts w:ascii="Arial" w:hAnsi="Arial" w:cs="Arial"/>
          <w:bCs/>
          <w:sz w:val="20"/>
          <w:szCs w:val="20"/>
        </w:rPr>
        <w:t>. lub domeny………………………</w:t>
      </w:r>
      <w:proofErr w:type="gramStart"/>
      <w:r w:rsidRPr="000F585E">
        <w:rPr>
          <w:rFonts w:ascii="Arial" w:hAnsi="Arial" w:cs="Arial"/>
          <w:bCs/>
          <w:sz w:val="20"/>
          <w:szCs w:val="20"/>
        </w:rPr>
        <w:t>… ;</w:t>
      </w:r>
      <w:proofErr w:type="gramEnd"/>
      <w:r w:rsidRPr="000F585E">
        <w:rPr>
          <w:rFonts w:ascii="Arial" w:hAnsi="Arial" w:cs="Arial"/>
          <w:bCs/>
          <w:sz w:val="20"/>
          <w:szCs w:val="20"/>
        </w:rPr>
        <w:t>**</w:t>
      </w:r>
    </w:p>
    <w:p w14:paraId="607EAF4F" w14:textId="77777777" w:rsidR="00940C8E" w:rsidRPr="000F585E" w:rsidRDefault="00940C8E" w:rsidP="00ED1A0F">
      <w:pPr>
        <w:pStyle w:val="Akapitzlist"/>
        <w:spacing w:line="360" w:lineRule="auto"/>
        <w:jc w:val="both"/>
        <w:rPr>
          <w:rFonts w:ascii="Arial" w:hAnsi="Arial" w:cs="Arial"/>
          <w:bCs/>
          <w:sz w:val="20"/>
          <w:szCs w:val="20"/>
        </w:rPr>
      </w:pPr>
    </w:p>
    <w:p w14:paraId="771847A8" w14:textId="77777777" w:rsidR="00940C8E" w:rsidRPr="000F585E" w:rsidRDefault="00940C8E" w:rsidP="00ED1A0F">
      <w:pPr>
        <w:pStyle w:val="Akapitzlist"/>
        <w:spacing w:line="240" w:lineRule="exact"/>
        <w:jc w:val="both"/>
        <w:rPr>
          <w:rFonts w:ascii="Arial" w:hAnsi="Arial" w:cs="Arial"/>
          <w:bCs/>
          <w:sz w:val="20"/>
          <w:szCs w:val="20"/>
        </w:rPr>
      </w:pPr>
      <w:r w:rsidRPr="000F585E">
        <w:rPr>
          <w:rFonts w:ascii="Arial" w:hAnsi="Arial" w:cs="Arial"/>
          <w:bCs/>
          <w:sz w:val="20"/>
          <w:szCs w:val="20"/>
        </w:rPr>
        <w:t xml:space="preserve">Pieczątka firmowa i podpis </w:t>
      </w:r>
    </w:p>
    <w:p w14:paraId="7981EFB0" w14:textId="77777777" w:rsidR="00940C8E" w:rsidRPr="000F585E" w:rsidRDefault="00940C8E" w:rsidP="00ED1A0F">
      <w:pPr>
        <w:spacing w:line="240" w:lineRule="exact"/>
        <w:jc w:val="both"/>
        <w:rPr>
          <w:rFonts w:ascii="Arial" w:hAnsi="Arial" w:cs="Arial"/>
          <w:sz w:val="20"/>
          <w:szCs w:val="20"/>
        </w:rPr>
      </w:pPr>
      <w:r w:rsidRPr="000F585E">
        <w:rPr>
          <w:rFonts w:ascii="Arial" w:hAnsi="Arial" w:cs="Arial"/>
          <w:sz w:val="20"/>
          <w:szCs w:val="20"/>
        </w:rPr>
        <w:t xml:space="preserve">                  </w:t>
      </w:r>
    </w:p>
    <w:p w14:paraId="08D5364A" w14:textId="5679338B" w:rsidR="00940C8E" w:rsidRPr="001705C5" w:rsidRDefault="00940C8E" w:rsidP="00ED1A0F">
      <w:pPr>
        <w:spacing w:line="240" w:lineRule="exact"/>
        <w:jc w:val="both"/>
        <w:rPr>
          <w:rFonts w:ascii="Arial" w:hAnsi="Arial" w:cs="Arial"/>
          <w:bCs/>
          <w:sz w:val="20"/>
          <w:szCs w:val="20"/>
        </w:rPr>
      </w:pPr>
      <w:r w:rsidRPr="000F585E">
        <w:rPr>
          <w:rFonts w:ascii="Arial" w:hAnsi="Arial" w:cs="Arial"/>
          <w:sz w:val="20"/>
          <w:szCs w:val="20"/>
        </w:rPr>
        <w:t xml:space="preserve">              </w:t>
      </w:r>
      <w:r w:rsidRPr="000F585E">
        <w:rPr>
          <w:rFonts w:ascii="Arial" w:hAnsi="Arial" w:cs="Arial"/>
          <w:bCs/>
          <w:sz w:val="20"/>
          <w:szCs w:val="20"/>
        </w:rPr>
        <w:t>…………………………………………</w:t>
      </w:r>
      <w:r w:rsidRPr="000F585E">
        <w:rPr>
          <w:rFonts w:ascii="Arial" w:hAnsi="Arial" w:cs="Arial"/>
          <w:bCs/>
          <w:sz w:val="20"/>
          <w:szCs w:val="20"/>
        </w:rPr>
        <w:tab/>
        <w:t xml:space="preserve">                           </w:t>
      </w:r>
      <w:r w:rsidRPr="000F585E">
        <w:rPr>
          <w:rFonts w:ascii="Arial" w:hAnsi="Arial" w:cs="Arial"/>
          <w:sz w:val="20"/>
          <w:szCs w:val="20"/>
        </w:rPr>
        <w:t>Z poważaniem,</w:t>
      </w:r>
    </w:p>
    <w:p w14:paraId="76907864" w14:textId="6CD4C1CC" w:rsidR="00940C8E" w:rsidRPr="000F585E" w:rsidRDefault="00940C8E" w:rsidP="00ED1A0F">
      <w:pPr>
        <w:spacing w:line="240" w:lineRule="exact"/>
        <w:ind w:firstLine="708"/>
        <w:jc w:val="both"/>
        <w:rPr>
          <w:rFonts w:ascii="Arial" w:hAnsi="Arial" w:cs="Arial"/>
          <w:sz w:val="20"/>
          <w:szCs w:val="20"/>
        </w:rPr>
      </w:pPr>
      <w:r w:rsidRPr="000F585E">
        <w:rPr>
          <w:rFonts w:ascii="Arial" w:hAnsi="Arial" w:cs="Arial"/>
          <w:bCs/>
          <w:sz w:val="20"/>
          <w:szCs w:val="20"/>
        </w:rPr>
        <w:tab/>
      </w:r>
      <w:r w:rsidRPr="000F585E">
        <w:rPr>
          <w:rFonts w:ascii="Arial" w:hAnsi="Arial" w:cs="Arial"/>
          <w:bCs/>
          <w:sz w:val="20"/>
          <w:szCs w:val="20"/>
        </w:rPr>
        <w:tab/>
      </w:r>
      <w:r w:rsidRPr="000F585E">
        <w:rPr>
          <w:rFonts w:ascii="Arial" w:hAnsi="Arial" w:cs="Arial"/>
          <w:bCs/>
          <w:sz w:val="20"/>
          <w:szCs w:val="20"/>
        </w:rPr>
        <w:tab/>
      </w:r>
      <w:r w:rsidRPr="000F585E">
        <w:rPr>
          <w:rFonts w:ascii="Arial" w:hAnsi="Arial" w:cs="Arial"/>
          <w:bCs/>
          <w:sz w:val="20"/>
          <w:szCs w:val="20"/>
        </w:rPr>
        <w:tab/>
      </w:r>
    </w:p>
    <w:p w14:paraId="1F67876C" w14:textId="77777777" w:rsidR="00940C8E" w:rsidRPr="000F585E" w:rsidRDefault="00940C8E" w:rsidP="00ED1A0F">
      <w:pPr>
        <w:spacing w:line="240" w:lineRule="exact"/>
        <w:ind w:firstLine="708"/>
        <w:jc w:val="both"/>
        <w:rPr>
          <w:rFonts w:ascii="Arial" w:hAnsi="Arial" w:cs="Arial"/>
          <w:sz w:val="20"/>
          <w:szCs w:val="20"/>
        </w:rPr>
      </w:pPr>
    </w:p>
    <w:p w14:paraId="61C2EDB5" w14:textId="77777777" w:rsidR="00940C8E" w:rsidRPr="000F585E" w:rsidRDefault="00940C8E" w:rsidP="00ED1A0F">
      <w:pPr>
        <w:spacing w:line="240" w:lineRule="exact"/>
        <w:ind w:firstLine="708"/>
        <w:jc w:val="both"/>
        <w:rPr>
          <w:rFonts w:ascii="Arial" w:hAnsi="Arial" w:cs="Arial"/>
          <w:bCs/>
          <w:sz w:val="20"/>
          <w:szCs w:val="20"/>
        </w:rPr>
      </w:pPr>
    </w:p>
    <w:p w14:paraId="6441A72B" w14:textId="77777777" w:rsidR="001705C5" w:rsidRDefault="001705C5" w:rsidP="00ED1A0F">
      <w:pPr>
        <w:spacing w:line="240" w:lineRule="exact"/>
        <w:rPr>
          <w:rFonts w:ascii="Arial" w:hAnsi="Arial" w:cs="Arial"/>
          <w:sz w:val="20"/>
          <w:szCs w:val="20"/>
        </w:rPr>
      </w:pPr>
    </w:p>
    <w:p w14:paraId="1B5E4467" w14:textId="77777777" w:rsidR="001705C5" w:rsidRDefault="001705C5" w:rsidP="00ED1A0F">
      <w:pPr>
        <w:spacing w:line="240" w:lineRule="exact"/>
        <w:rPr>
          <w:rFonts w:ascii="Arial" w:hAnsi="Arial" w:cs="Arial"/>
          <w:sz w:val="20"/>
          <w:szCs w:val="20"/>
        </w:rPr>
      </w:pPr>
    </w:p>
    <w:p w14:paraId="72464563" w14:textId="77777777" w:rsidR="001705C5" w:rsidRDefault="001705C5" w:rsidP="00ED1A0F">
      <w:pPr>
        <w:spacing w:line="240" w:lineRule="exact"/>
        <w:rPr>
          <w:rFonts w:ascii="Arial" w:hAnsi="Arial" w:cs="Arial"/>
          <w:sz w:val="20"/>
          <w:szCs w:val="20"/>
        </w:rPr>
      </w:pPr>
    </w:p>
    <w:p w14:paraId="299E5F21" w14:textId="77777777" w:rsidR="001705C5" w:rsidRDefault="001705C5" w:rsidP="00ED1A0F">
      <w:pPr>
        <w:spacing w:line="240" w:lineRule="exact"/>
        <w:rPr>
          <w:rFonts w:ascii="Arial" w:hAnsi="Arial" w:cs="Arial"/>
          <w:sz w:val="20"/>
          <w:szCs w:val="20"/>
        </w:rPr>
      </w:pPr>
    </w:p>
    <w:p w14:paraId="0AB4C111" w14:textId="77777777" w:rsidR="001705C5" w:rsidRDefault="001705C5" w:rsidP="00ED1A0F">
      <w:pPr>
        <w:spacing w:line="240" w:lineRule="exact"/>
        <w:rPr>
          <w:rFonts w:ascii="Arial" w:hAnsi="Arial" w:cs="Arial"/>
          <w:sz w:val="20"/>
          <w:szCs w:val="20"/>
        </w:rPr>
      </w:pPr>
    </w:p>
    <w:p w14:paraId="0E2630CB" w14:textId="1DB7F6BA" w:rsidR="00940C8E" w:rsidRDefault="00940C8E" w:rsidP="00ED1A0F">
      <w:pPr>
        <w:spacing w:line="240" w:lineRule="exact"/>
        <w:rPr>
          <w:rFonts w:ascii="Arial" w:hAnsi="Arial" w:cs="Arial"/>
          <w:sz w:val="20"/>
          <w:szCs w:val="20"/>
        </w:rPr>
      </w:pPr>
      <w:r w:rsidRPr="000F585E">
        <w:rPr>
          <w:rFonts w:ascii="Arial" w:hAnsi="Arial" w:cs="Arial"/>
          <w:sz w:val="20"/>
          <w:szCs w:val="20"/>
        </w:rPr>
        <w:t xml:space="preserve">Data </w:t>
      </w:r>
      <w:r w:rsidRPr="000F585E">
        <w:rPr>
          <w:rFonts w:ascii="Arial" w:hAnsi="Arial" w:cs="Arial"/>
          <w:sz w:val="20"/>
          <w:szCs w:val="20"/>
        </w:rPr>
        <w:tab/>
      </w:r>
      <w:r w:rsidRPr="000F585E">
        <w:rPr>
          <w:rFonts w:ascii="Arial" w:hAnsi="Arial" w:cs="Arial"/>
          <w:sz w:val="20"/>
          <w:szCs w:val="20"/>
        </w:rPr>
        <w:tab/>
      </w:r>
      <w:r w:rsidRPr="000F585E">
        <w:rPr>
          <w:rFonts w:ascii="Arial" w:hAnsi="Arial" w:cs="Arial"/>
          <w:sz w:val="20"/>
          <w:szCs w:val="20"/>
        </w:rPr>
        <w:tab/>
      </w:r>
      <w:r w:rsidRPr="000F585E">
        <w:rPr>
          <w:rFonts w:ascii="Arial" w:hAnsi="Arial" w:cs="Arial"/>
          <w:sz w:val="20"/>
          <w:szCs w:val="20"/>
        </w:rPr>
        <w:tab/>
      </w:r>
      <w:r w:rsidR="000275B8">
        <w:rPr>
          <w:rFonts w:ascii="Arial" w:hAnsi="Arial" w:cs="Arial"/>
          <w:sz w:val="20"/>
          <w:szCs w:val="20"/>
        </w:rPr>
        <w:tab/>
      </w:r>
      <w:r w:rsidRPr="000F585E">
        <w:rPr>
          <w:rFonts w:ascii="Arial" w:hAnsi="Arial" w:cs="Arial"/>
          <w:sz w:val="20"/>
          <w:szCs w:val="20"/>
        </w:rPr>
        <w:t>Miejscowość</w:t>
      </w:r>
      <w:r w:rsidRPr="000F585E">
        <w:rPr>
          <w:rFonts w:ascii="Arial" w:hAnsi="Arial" w:cs="Arial"/>
          <w:sz w:val="20"/>
          <w:szCs w:val="20"/>
        </w:rPr>
        <w:tab/>
      </w:r>
    </w:p>
    <w:p w14:paraId="6FF6B15F" w14:textId="77777777" w:rsidR="000275B8" w:rsidRPr="000F585E" w:rsidRDefault="000275B8" w:rsidP="00ED1A0F">
      <w:pPr>
        <w:spacing w:line="240" w:lineRule="exact"/>
        <w:rPr>
          <w:rFonts w:ascii="Arial" w:hAnsi="Arial" w:cs="Arial"/>
          <w:sz w:val="20"/>
          <w:szCs w:val="20"/>
        </w:rPr>
      </w:pPr>
    </w:p>
    <w:p w14:paraId="6A2A8EC5" w14:textId="77777777" w:rsidR="00940C8E" w:rsidRPr="000F585E" w:rsidRDefault="00940C8E" w:rsidP="00ED1A0F">
      <w:pPr>
        <w:spacing w:line="240" w:lineRule="exact"/>
        <w:rPr>
          <w:rFonts w:ascii="Arial" w:hAnsi="Arial" w:cs="Arial"/>
          <w:sz w:val="20"/>
          <w:szCs w:val="20"/>
        </w:rPr>
      </w:pPr>
      <w:r w:rsidRPr="000F585E">
        <w:rPr>
          <w:rFonts w:ascii="Arial" w:hAnsi="Arial" w:cs="Arial"/>
          <w:sz w:val="20"/>
          <w:szCs w:val="20"/>
        </w:rPr>
        <w:t>………………….</w:t>
      </w:r>
      <w:r w:rsidRPr="000F585E">
        <w:rPr>
          <w:rFonts w:ascii="Arial" w:hAnsi="Arial" w:cs="Arial"/>
          <w:sz w:val="20"/>
          <w:szCs w:val="20"/>
        </w:rPr>
        <w:tab/>
      </w:r>
      <w:r w:rsidRPr="000F585E">
        <w:rPr>
          <w:rFonts w:ascii="Arial" w:hAnsi="Arial" w:cs="Arial"/>
          <w:sz w:val="20"/>
          <w:szCs w:val="20"/>
        </w:rPr>
        <w:tab/>
      </w:r>
      <w:r w:rsidRPr="000F585E">
        <w:rPr>
          <w:rFonts w:ascii="Arial" w:hAnsi="Arial" w:cs="Arial"/>
          <w:sz w:val="20"/>
          <w:szCs w:val="20"/>
        </w:rPr>
        <w:tab/>
        <w:t>…………………………</w:t>
      </w:r>
    </w:p>
    <w:p w14:paraId="0F4983A0" w14:textId="77777777" w:rsidR="001705C5" w:rsidRDefault="001705C5" w:rsidP="00ED1A0F">
      <w:pPr>
        <w:spacing w:line="240" w:lineRule="exact"/>
        <w:jc w:val="both"/>
        <w:rPr>
          <w:rFonts w:ascii="Arial" w:hAnsi="Arial" w:cs="Arial"/>
          <w:sz w:val="20"/>
          <w:szCs w:val="20"/>
        </w:rPr>
      </w:pPr>
    </w:p>
    <w:p w14:paraId="7DB41027" w14:textId="2E5F923E" w:rsidR="00940C8E" w:rsidRPr="000F585E" w:rsidRDefault="00940C8E" w:rsidP="00ED1A0F">
      <w:pPr>
        <w:spacing w:line="240" w:lineRule="exact"/>
        <w:jc w:val="both"/>
        <w:rPr>
          <w:rFonts w:ascii="Arial" w:hAnsi="Arial" w:cs="Arial"/>
          <w:sz w:val="20"/>
          <w:szCs w:val="20"/>
        </w:rPr>
      </w:pPr>
      <w:r w:rsidRPr="000F585E">
        <w:rPr>
          <w:rFonts w:ascii="Arial" w:hAnsi="Arial" w:cs="Arial"/>
          <w:sz w:val="20"/>
          <w:szCs w:val="20"/>
        </w:rPr>
        <w:t xml:space="preserve">*fakt otrzymania przez nas kopii oświadczenia zostanie potwierdzony zwrotną informacją przesłaną na adres e-mail wskazany </w:t>
      </w:r>
      <w:r w:rsidR="006B5769" w:rsidRPr="000F585E">
        <w:rPr>
          <w:rFonts w:ascii="Arial" w:hAnsi="Arial" w:cs="Arial"/>
          <w:sz w:val="20"/>
          <w:szCs w:val="20"/>
        </w:rPr>
        <w:t>w pkt</w:t>
      </w:r>
      <w:r w:rsidRPr="000F585E">
        <w:rPr>
          <w:rFonts w:ascii="Arial" w:hAnsi="Arial" w:cs="Arial"/>
          <w:sz w:val="20"/>
          <w:szCs w:val="20"/>
        </w:rPr>
        <w:t xml:space="preserve">3 lub </w:t>
      </w:r>
      <w:r w:rsidR="006B5769" w:rsidRPr="000F585E">
        <w:rPr>
          <w:rFonts w:ascii="Arial" w:hAnsi="Arial" w:cs="Arial"/>
          <w:sz w:val="20"/>
          <w:szCs w:val="20"/>
        </w:rPr>
        <w:t>e-mail,</w:t>
      </w:r>
      <w:r w:rsidRPr="000F585E">
        <w:rPr>
          <w:rFonts w:ascii="Arial" w:hAnsi="Arial" w:cs="Arial"/>
          <w:sz w:val="20"/>
          <w:szCs w:val="20"/>
        </w:rPr>
        <w:t xml:space="preserve"> z którego otrzymaliśmy oświadczenie</w:t>
      </w:r>
    </w:p>
    <w:p w14:paraId="6B7CC629" w14:textId="77777777" w:rsidR="001705C5" w:rsidRDefault="001705C5" w:rsidP="00ED1A0F">
      <w:pPr>
        <w:spacing w:line="240" w:lineRule="exact"/>
        <w:rPr>
          <w:rFonts w:ascii="Arial" w:hAnsi="Arial" w:cs="Arial"/>
          <w:sz w:val="20"/>
          <w:szCs w:val="20"/>
        </w:rPr>
      </w:pPr>
    </w:p>
    <w:p w14:paraId="7FDC9A48" w14:textId="261E1CED" w:rsidR="00940C8E" w:rsidRDefault="00940C8E" w:rsidP="00ED1A0F">
      <w:pPr>
        <w:spacing w:line="240" w:lineRule="exact"/>
        <w:rPr>
          <w:rFonts w:ascii="Georgia" w:hAnsi="Georgia"/>
          <w:sz w:val="18"/>
          <w:szCs w:val="18"/>
        </w:rPr>
      </w:pPr>
      <w:r w:rsidRPr="000F585E">
        <w:rPr>
          <w:rFonts w:ascii="Arial" w:hAnsi="Arial" w:cs="Arial"/>
          <w:sz w:val="20"/>
          <w:szCs w:val="20"/>
        </w:rPr>
        <w:t>**</w:t>
      </w:r>
      <w:r w:rsidRPr="000F585E">
        <w:rPr>
          <w:rFonts w:ascii="Arial" w:hAnsi="Arial" w:cs="Arial"/>
          <w:b/>
          <w:sz w:val="20"/>
          <w:szCs w:val="20"/>
        </w:rPr>
        <w:t>po wypełnieniu</w:t>
      </w:r>
      <w:r w:rsidRPr="000F585E">
        <w:rPr>
          <w:rFonts w:ascii="Arial" w:hAnsi="Arial" w:cs="Arial"/>
          <w:sz w:val="20"/>
          <w:szCs w:val="20"/>
        </w:rPr>
        <w:t xml:space="preserve"> proszę odesłać skan niniejszego dokumentu na adres e-mail:</w:t>
      </w:r>
      <w:r w:rsidRPr="000F585E">
        <w:rPr>
          <w:rFonts w:ascii="Arial" w:hAnsi="Arial" w:cs="Arial"/>
          <w:b/>
          <w:sz w:val="20"/>
          <w:szCs w:val="20"/>
        </w:rPr>
        <w:t xml:space="preserve"> </w:t>
      </w:r>
      <w:r w:rsidR="000275B8">
        <w:rPr>
          <w:rFonts w:ascii="Arial" w:hAnsi="Arial" w:cs="Arial"/>
          <w:b/>
          <w:sz w:val="20"/>
          <w:szCs w:val="20"/>
        </w:rPr>
        <w:br/>
      </w:r>
      <w:hyperlink r:id="rId22" w:history="1">
        <w:r w:rsidR="000275B8" w:rsidRPr="00E62AE4">
          <w:rPr>
            <w:rStyle w:val="Hipercze"/>
            <w:rFonts w:ascii="Arial" w:hAnsi="Arial" w:cs="Arial"/>
            <w:sz w:val="20"/>
            <w:szCs w:val="20"/>
          </w:rPr>
          <w:t>e-faktury.oktawave@netia.pl</w:t>
        </w:r>
      </w:hyperlink>
      <w:r w:rsidRPr="000F585E">
        <w:rPr>
          <w:rFonts w:ascii="Arial" w:hAnsi="Arial" w:cs="Arial"/>
          <w:sz w:val="20"/>
          <w:szCs w:val="20"/>
        </w:rPr>
        <w:tab/>
      </w:r>
      <w:r w:rsidRPr="000F585E">
        <w:rPr>
          <w:rFonts w:ascii="Arial" w:hAnsi="Arial" w:cs="Arial"/>
          <w:sz w:val="20"/>
          <w:szCs w:val="20"/>
        </w:rPr>
        <w:tab/>
      </w:r>
    </w:p>
    <w:p w14:paraId="4D17AE92" w14:textId="77777777" w:rsidR="00940C8E" w:rsidRDefault="00940C8E" w:rsidP="00ED1A0F">
      <w:pPr>
        <w:spacing w:line="240" w:lineRule="exact"/>
        <w:ind w:left="6372"/>
        <w:rPr>
          <w:rFonts w:ascii="Arial" w:hAnsi="Arial" w:cs="Arial"/>
          <w:sz w:val="16"/>
          <w:szCs w:val="16"/>
        </w:rPr>
      </w:pPr>
    </w:p>
    <w:p w14:paraId="2090FEF8" w14:textId="57CEB072" w:rsidR="00940C8E" w:rsidRPr="00656D81" w:rsidRDefault="00940C8E" w:rsidP="00ED1A0F">
      <w:pPr>
        <w:rPr>
          <w:rFonts w:ascii="Arial" w:hAnsi="Arial" w:cs="Arial"/>
          <w:sz w:val="20"/>
          <w:szCs w:val="20"/>
        </w:rPr>
      </w:pPr>
      <w:r>
        <w:rPr>
          <w:rFonts w:ascii="Arial" w:hAnsi="Arial" w:cs="Arial"/>
          <w:sz w:val="16"/>
          <w:szCs w:val="16"/>
        </w:rPr>
        <w:br w:type="page"/>
      </w:r>
      <w:r w:rsidRPr="00656D81">
        <w:rPr>
          <w:rFonts w:ascii="Arial" w:hAnsi="Arial" w:cs="Arial"/>
          <w:b/>
          <w:bCs/>
          <w:sz w:val="20"/>
          <w:szCs w:val="20"/>
        </w:rPr>
        <w:lastRenderedPageBreak/>
        <w:t>Instrukcja wysyłania FAKTUR/ FAKTUR KORYGUJĄCYCH/ DUPLIKATÓW/ NOT ODSETKOWYCH/ DOKUMENTÓW KSIĘGOWYCH na skrzynkę</w:t>
      </w:r>
      <w:r w:rsidRPr="00656D81">
        <w:rPr>
          <w:rFonts w:ascii="Arial" w:hAnsi="Arial" w:cs="Arial"/>
          <w:bCs/>
          <w:sz w:val="20"/>
          <w:szCs w:val="20"/>
        </w:rPr>
        <w:t xml:space="preserve"> </w:t>
      </w:r>
      <w:hyperlink r:id="rId23" w:history="1">
        <w:r w:rsidRPr="00656D81">
          <w:rPr>
            <w:rStyle w:val="Hipercze"/>
            <w:rFonts w:ascii="Arial" w:hAnsi="Arial" w:cs="Arial"/>
            <w:sz w:val="20"/>
            <w:szCs w:val="20"/>
          </w:rPr>
          <w:t>e-faktury.oktawave@netia.pl</w:t>
        </w:r>
      </w:hyperlink>
      <w:r w:rsidRPr="00656D81">
        <w:rPr>
          <w:rFonts w:ascii="Arial" w:hAnsi="Arial" w:cs="Arial"/>
          <w:bCs/>
          <w:sz w:val="20"/>
          <w:szCs w:val="20"/>
        </w:rPr>
        <w:t>:</w:t>
      </w:r>
      <w:r w:rsidRPr="00656D81">
        <w:rPr>
          <w:rFonts w:ascii="Arial" w:hAnsi="Arial" w:cs="Arial"/>
          <w:bCs/>
          <w:sz w:val="20"/>
          <w:szCs w:val="20"/>
        </w:rPr>
        <w:br/>
      </w:r>
      <w:r w:rsidRPr="00656D81">
        <w:rPr>
          <w:rFonts w:ascii="Arial" w:hAnsi="Arial" w:cs="Arial"/>
          <w:bCs/>
          <w:color w:val="FF0000"/>
          <w:sz w:val="20"/>
          <w:szCs w:val="20"/>
        </w:rPr>
        <w:br/>
      </w:r>
      <w:r w:rsidRPr="00656D81">
        <w:rPr>
          <w:rFonts w:ascii="Arial" w:hAnsi="Arial" w:cs="Arial"/>
          <w:bCs/>
          <w:sz w:val="20"/>
          <w:szCs w:val="20"/>
        </w:rPr>
        <w:t xml:space="preserve">Każda Faktura (+ewentualnie do niej WZ, podpisane protokoły, zestawienie, załączniki itp.) – </w:t>
      </w:r>
      <w:r w:rsidRPr="00656D81">
        <w:rPr>
          <w:rFonts w:ascii="Arial" w:hAnsi="Arial" w:cs="Arial"/>
          <w:b/>
          <w:bCs/>
          <w:sz w:val="20"/>
          <w:szCs w:val="20"/>
        </w:rPr>
        <w:t>jako jeden plik pdf.</w:t>
      </w:r>
      <w:r w:rsidRPr="00656D81">
        <w:rPr>
          <w:rFonts w:ascii="Arial" w:hAnsi="Arial" w:cs="Arial"/>
          <w:bCs/>
          <w:color w:val="FF0000"/>
          <w:sz w:val="20"/>
          <w:szCs w:val="20"/>
        </w:rPr>
        <w:br/>
      </w:r>
      <w:r w:rsidRPr="00656D81">
        <w:rPr>
          <w:rFonts w:ascii="Arial" w:hAnsi="Arial" w:cs="Arial"/>
          <w:sz w:val="20"/>
          <w:szCs w:val="20"/>
        </w:rPr>
        <w:t xml:space="preserve">Dla każdej faktury + załączniki </w:t>
      </w:r>
      <w:r w:rsidR="006B5769">
        <w:rPr>
          <w:rFonts w:ascii="Arial" w:hAnsi="Arial" w:cs="Arial"/>
          <w:sz w:val="20"/>
          <w:szCs w:val="20"/>
        </w:rPr>
        <w:t>– b</w:t>
      </w:r>
      <w:r w:rsidRPr="00656D81">
        <w:rPr>
          <w:rFonts w:ascii="Arial" w:hAnsi="Arial" w:cs="Arial"/>
          <w:sz w:val="20"/>
          <w:szCs w:val="20"/>
        </w:rPr>
        <w:t xml:space="preserve">ędzie zatem oddzielny </w:t>
      </w:r>
      <w:r w:rsidRPr="00656D81">
        <w:rPr>
          <w:rFonts w:ascii="Arial" w:hAnsi="Arial" w:cs="Arial"/>
          <w:b/>
          <w:bCs/>
          <w:sz w:val="20"/>
          <w:szCs w:val="20"/>
        </w:rPr>
        <w:t xml:space="preserve">JEDEN </w:t>
      </w:r>
      <w:r w:rsidRPr="00656D81">
        <w:rPr>
          <w:rFonts w:ascii="Arial" w:hAnsi="Arial" w:cs="Arial"/>
          <w:sz w:val="20"/>
          <w:szCs w:val="20"/>
        </w:rPr>
        <w:t>plik w PDF</w:t>
      </w:r>
      <w:r w:rsidRPr="00656D81">
        <w:rPr>
          <w:rFonts w:ascii="Arial" w:hAnsi="Arial" w:cs="Arial"/>
          <w:sz w:val="20"/>
          <w:szCs w:val="20"/>
        </w:rPr>
        <w:br/>
      </w:r>
      <w:r w:rsidRPr="00656D81">
        <w:rPr>
          <w:rFonts w:ascii="Arial" w:hAnsi="Arial" w:cs="Arial"/>
          <w:bCs/>
          <w:sz w:val="20"/>
          <w:szCs w:val="20"/>
        </w:rPr>
        <w:t>(faktura nr X + załączniki to jeden plik PDF , druga faktura nr Y + załączniki to drugi plik PDF itd.)</w:t>
      </w:r>
      <w:r w:rsidRPr="00656D81">
        <w:rPr>
          <w:rFonts w:ascii="Arial" w:hAnsi="Arial" w:cs="Arial"/>
          <w:sz w:val="20"/>
          <w:szCs w:val="20"/>
        </w:rPr>
        <w:t>.</w:t>
      </w:r>
      <w:r w:rsidRPr="00656D81">
        <w:rPr>
          <w:rFonts w:ascii="Arial" w:hAnsi="Arial" w:cs="Arial"/>
          <w:sz w:val="20"/>
          <w:szCs w:val="20"/>
        </w:rPr>
        <w:br/>
        <w:t>Proszę nie wysyłać załączników w oddzielnych plikach PDF lub w formacie innych niż pdf.</w:t>
      </w:r>
    </w:p>
    <w:p w14:paraId="75922118" w14:textId="77777777" w:rsidR="00940C8E" w:rsidRDefault="00940C8E" w:rsidP="00ED1A0F">
      <w:pPr>
        <w:rPr>
          <w:rFonts w:cs="Tahoma"/>
        </w:rPr>
      </w:pPr>
    </w:p>
    <w:p w14:paraId="020C8DFC" w14:textId="77777777" w:rsidR="00940C8E" w:rsidRPr="00EB451D" w:rsidRDefault="00940C8E" w:rsidP="00ED1A0F">
      <w:pPr>
        <w:spacing w:line="240" w:lineRule="exact"/>
        <w:rPr>
          <w:rFonts w:ascii="Georgia" w:hAnsi="Georgia"/>
          <w:sz w:val="16"/>
          <w:szCs w:val="16"/>
        </w:rPr>
      </w:pPr>
    </w:p>
    <w:p w14:paraId="648BC974" w14:textId="77777777" w:rsidR="00FA25FC" w:rsidRDefault="00FA25FC" w:rsidP="00DF761B">
      <w:pPr>
        <w:spacing w:after="120"/>
        <w:rPr>
          <w:rFonts w:ascii="Arial" w:hAnsi="Arial" w:cs="Arial"/>
          <w:sz w:val="20"/>
          <w:szCs w:val="20"/>
        </w:rPr>
        <w:sectPr w:rsidR="00FA25FC" w:rsidSect="00940C8E">
          <w:headerReference w:type="default" r:id="rId24"/>
          <w:footerReference w:type="default" r:id="rId25"/>
          <w:pgSz w:w="11906" w:h="16838"/>
          <w:pgMar w:top="1417" w:right="1417" w:bottom="1417" w:left="1417" w:header="708" w:footer="708" w:gutter="0"/>
          <w:cols w:space="708"/>
          <w:docGrid w:linePitch="360"/>
        </w:sectPr>
      </w:pPr>
    </w:p>
    <w:p w14:paraId="07737109" w14:textId="35EE9047" w:rsidR="00206E9D" w:rsidRPr="00643400" w:rsidRDefault="00206E9D" w:rsidP="00206E9D">
      <w:pPr>
        <w:spacing w:before="240" w:line="280" w:lineRule="exact"/>
        <w:ind w:left="357"/>
        <w:jc w:val="center"/>
        <w:rPr>
          <w:rFonts w:ascii="Arial" w:hAnsi="Arial" w:cs="Arial"/>
          <w:b/>
          <w:sz w:val="20"/>
          <w:szCs w:val="20"/>
        </w:rPr>
      </w:pPr>
      <w:r w:rsidRPr="00643400">
        <w:rPr>
          <w:rFonts w:ascii="Arial" w:hAnsi="Arial" w:cs="Arial"/>
          <w:b/>
          <w:sz w:val="20"/>
          <w:szCs w:val="20"/>
        </w:rPr>
        <w:lastRenderedPageBreak/>
        <w:t xml:space="preserve">Załącznik nr </w:t>
      </w:r>
      <w:r w:rsidR="009225F3">
        <w:rPr>
          <w:rFonts w:ascii="Arial" w:hAnsi="Arial" w:cs="Arial"/>
          <w:b/>
          <w:sz w:val="20"/>
          <w:szCs w:val="20"/>
        </w:rPr>
        <w:t>7</w:t>
      </w:r>
      <w:r w:rsidRPr="00643400">
        <w:rPr>
          <w:rFonts w:ascii="Arial" w:hAnsi="Arial" w:cs="Arial"/>
          <w:b/>
          <w:sz w:val="20"/>
          <w:szCs w:val="20"/>
        </w:rPr>
        <w:t xml:space="preserve"> do Umowy numer</w:t>
      </w:r>
      <w:r>
        <w:rPr>
          <w:rFonts w:ascii="Arial" w:hAnsi="Arial" w:cs="Arial"/>
          <w:b/>
          <w:sz w:val="20"/>
          <w:szCs w:val="20"/>
        </w:rPr>
        <w:t xml:space="preserve">……. </w:t>
      </w:r>
    </w:p>
    <w:p w14:paraId="373803A7" w14:textId="77777777" w:rsidR="00206E9D" w:rsidRDefault="00206E9D" w:rsidP="00627A7C">
      <w:pPr>
        <w:pStyle w:val="Nagwek"/>
        <w:tabs>
          <w:tab w:val="left" w:pos="284"/>
        </w:tabs>
        <w:spacing w:after="120"/>
        <w:jc w:val="both"/>
        <w:rPr>
          <w:rFonts w:ascii="Arial" w:hAnsi="Arial" w:cs="Arial"/>
          <w:b/>
        </w:rPr>
      </w:pPr>
    </w:p>
    <w:p w14:paraId="09A48448" w14:textId="77777777" w:rsidR="00206E9D" w:rsidRDefault="00206E9D" w:rsidP="00627A7C">
      <w:pPr>
        <w:pStyle w:val="Nagwek"/>
        <w:tabs>
          <w:tab w:val="left" w:pos="284"/>
        </w:tabs>
        <w:spacing w:after="120"/>
        <w:jc w:val="both"/>
        <w:rPr>
          <w:rFonts w:ascii="Arial" w:hAnsi="Arial" w:cs="Arial"/>
          <w:b/>
        </w:rPr>
      </w:pPr>
    </w:p>
    <w:p w14:paraId="0E6F6B7B" w14:textId="7AF0F99A" w:rsidR="00FA25FC" w:rsidRPr="00F56D9A" w:rsidRDefault="00FA25FC" w:rsidP="00627A7C">
      <w:pPr>
        <w:pStyle w:val="Nagwek"/>
        <w:tabs>
          <w:tab w:val="left" w:pos="284"/>
        </w:tabs>
        <w:spacing w:after="120"/>
        <w:jc w:val="both"/>
        <w:rPr>
          <w:rFonts w:ascii="Arial" w:hAnsi="Arial" w:cs="Arial"/>
          <w:b/>
        </w:rPr>
      </w:pPr>
      <w:r w:rsidRPr="00F56D9A">
        <w:rPr>
          <w:rFonts w:ascii="Arial" w:hAnsi="Arial" w:cs="Arial"/>
          <w:b/>
        </w:rPr>
        <w:t>Zobowiązanie Dostawców/ Wykonawców do przestrzegania Zasad Etycznego Zachowania się Dostawców w Kontaktach z Grupą Netia.</w:t>
      </w:r>
    </w:p>
    <w:p w14:paraId="637B037B" w14:textId="77777777" w:rsidR="00FA25FC" w:rsidRPr="00F56D9A" w:rsidRDefault="00FA25FC" w:rsidP="00627A7C">
      <w:pPr>
        <w:pStyle w:val="Nagwek"/>
        <w:tabs>
          <w:tab w:val="left" w:pos="284"/>
        </w:tabs>
        <w:spacing w:after="120"/>
        <w:jc w:val="both"/>
        <w:rPr>
          <w:rFonts w:ascii="Arial" w:hAnsi="Arial" w:cs="Arial"/>
          <w:b/>
        </w:rPr>
      </w:pPr>
    </w:p>
    <w:p w14:paraId="01416F90" w14:textId="1C5EB200" w:rsidR="00FA25FC" w:rsidRPr="00F56D9A" w:rsidRDefault="00FA25FC" w:rsidP="00E92DB4">
      <w:pPr>
        <w:numPr>
          <w:ilvl w:val="0"/>
          <w:numId w:val="13"/>
        </w:numPr>
        <w:spacing w:after="120"/>
        <w:jc w:val="both"/>
        <w:rPr>
          <w:rFonts w:ascii="Arial" w:hAnsi="Arial" w:cs="Arial"/>
          <w:sz w:val="20"/>
          <w:szCs w:val="20"/>
        </w:rPr>
      </w:pPr>
      <w:r w:rsidRPr="00F56D9A">
        <w:rPr>
          <w:rFonts w:ascii="Arial" w:hAnsi="Arial" w:cs="Arial"/>
          <w:sz w:val="20"/>
          <w:szCs w:val="20"/>
        </w:rPr>
        <w:t xml:space="preserve">Zasady obowiązują wszystkich współpracujących i starających się o współpracę ze spółkami wchodzącymi w skład Grupy Netia Dostawców/ Wykonawców w kontaktach z Pracownikami Grupy Netia. Przez Grupę Netia rozumie się (i) </w:t>
      </w:r>
      <w:r w:rsidR="00985C19">
        <w:rPr>
          <w:rFonts w:ascii="Arial" w:hAnsi="Arial" w:cs="Arial"/>
          <w:sz w:val="20"/>
          <w:szCs w:val="20"/>
        </w:rPr>
        <w:t>Zamawiającego</w:t>
      </w:r>
      <w:r w:rsidRPr="00F56D9A">
        <w:rPr>
          <w:rFonts w:ascii="Arial" w:hAnsi="Arial" w:cs="Arial"/>
          <w:sz w:val="20"/>
          <w:szCs w:val="20"/>
        </w:rPr>
        <w:t xml:space="preserve"> S.A., (ii) </w:t>
      </w:r>
      <w:r w:rsidR="006B5769" w:rsidRPr="00F56D9A">
        <w:rPr>
          <w:rFonts w:ascii="Arial" w:hAnsi="Arial" w:cs="Arial"/>
          <w:sz w:val="20"/>
          <w:szCs w:val="20"/>
        </w:rPr>
        <w:t>wszystkie spółki</w:t>
      </w:r>
      <w:r w:rsidRPr="00F56D9A">
        <w:rPr>
          <w:rFonts w:ascii="Arial" w:hAnsi="Arial" w:cs="Arial"/>
          <w:sz w:val="20"/>
          <w:szCs w:val="20"/>
        </w:rPr>
        <w:t xml:space="preserve"> prawa handlowego, w których </w:t>
      </w:r>
      <w:r w:rsidR="006B5769" w:rsidRPr="00F56D9A">
        <w:rPr>
          <w:rFonts w:ascii="Arial" w:hAnsi="Arial" w:cs="Arial"/>
          <w:sz w:val="20"/>
          <w:szCs w:val="20"/>
        </w:rPr>
        <w:t>Netia S.A.</w:t>
      </w:r>
      <w:r w:rsidRPr="00F56D9A">
        <w:rPr>
          <w:rFonts w:ascii="Arial" w:hAnsi="Arial" w:cs="Arial"/>
          <w:sz w:val="20"/>
          <w:szCs w:val="20"/>
        </w:rPr>
        <w:t xml:space="preserve"> bezpośrednio lub pośrednio jest udziałowcem lub akcjonariuszem.</w:t>
      </w:r>
    </w:p>
    <w:p w14:paraId="46618DAD" w14:textId="77777777" w:rsidR="00FA25FC" w:rsidRPr="00F56D9A" w:rsidRDefault="00FA25FC" w:rsidP="00627A7C">
      <w:pPr>
        <w:spacing w:after="120"/>
        <w:jc w:val="both"/>
        <w:rPr>
          <w:rFonts w:ascii="Arial" w:hAnsi="Arial" w:cs="Arial"/>
          <w:sz w:val="20"/>
          <w:szCs w:val="20"/>
        </w:rPr>
      </w:pPr>
      <w:r w:rsidRPr="00F56D9A">
        <w:rPr>
          <w:rFonts w:ascii="Arial" w:hAnsi="Arial" w:cs="Arial"/>
          <w:sz w:val="20"/>
          <w:szCs w:val="20"/>
        </w:rPr>
        <w:t xml:space="preserve"> </w:t>
      </w:r>
    </w:p>
    <w:p w14:paraId="2784FFB1" w14:textId="77777777" w:rsidR="00FA25FC" w:rsidRPr="00F56D9A" w:rsidRDefault="00FA25FC" w:rsidP="00E92DB4">
      <w:pPr>
        <w:numPr>
          <w:ilvl w:val="0"/>
          <w:numId w:val="13"/>
        </w:numPr>
        <w:spacing w:after="120"/>
        <w:jc w:val="both"/>
        <w:rPr>
          <w:rFonts w:ascii="Arial" w:hAnsi="Arial" w:cs="Arial"/>
          <w:sz w:val="20"/>
          <w:szCs w:val="20"/>
        </w:rPr>
      </w:pPr>
      <w:r w:rsidRPr="00F56D9A">
        <w:rPr>
          <w:rFonts w:ascii="Arial" w:hAnsi="Arial" w:cs="Arial"/>
          <w:sz w:val="20"/>
          <w:szCs w:val="20"/>
        </w:rPr>
        <w:t xml:space="preserve">Dostawcy/ Wykonawcy zobowiązani są do zapoznania z poniższymi zasadami Podwykonawców oraz odpowiadają za przestrzeganie tych zasad przez Podwykonawców. </w:t>
      </w:r>
    </w:p>
    <w:p w14:paraId="3451E013" w14:textId="77777777" w:rsidR="00FA25FC" w:rsidRPr="00F56D9A" w:rsidRDefault="00FA25FC" w:rsidP="00627A7C">
      <w:pPr>
        <w:pStyle w:val="Nagwek"/>
        <w:spacing w:after="120"/>
        <w:jc w:val="both"/>
        <w:rPr>
          <w:rFonts w:ascii="Arial" w:hAnsi="Arial" w:cs="Arial"/>
        </w:rPr>
      </w:pPr>
    </w:p>
    <w:p w14:paraId="440E0A46" w14:textId="0FCEFF23" w:rsidR="00FA25FC" w:rsidRPr="00F56D9A" w:rsidRDefault="00FA25FC" w:rsidP="00E92DB4">
      <w:pPr>
        <w:numPr>
          <w:ilvl w:val="0"/>
          <w:numId w:val="13"/>
        </w:numPr>
        <w:spacing w:after="120"/>
        <w:jc w:val="both"/>
        <w:rPr>
          <w:rFonts w:ascii="Arial" w:hAnsi="Arial" w:cs="Arial"/>
          <w:sz w:val="20"/>
          <w:szCs w:val="20"/>
        </w:rPr>
      </w:pPr>
      <w:r w:rsidRPr="00F56D9A">
        <w:rPr>
          <w:rFonts w:ascii="Arial" w:hAnsi="Arial" w:cs="Arial"/>
          <w:sz w:val="20"/>
          <w:szCs w:val="20"/>
        </w:rPr>
        <w:t xml:space="preserve">Dostawca/Wykonawca nie </w:t>
      </w:r>
      <w:proofErr w:type="gramStart"/>
      <w:r w:rsidRPr="00F56D9A">
        <w:rPr>
          <w:rFonts w:ascii="Arial" w:hAnsi="Arial" w:cs="Arial"/>
          <w:sz w:val="20"/>
          <w:szCs w:val="20"/>
        </w:rPr>
        <w:t>zaoferuje,</w:t>
      </w:r>
      <w:proofErr w:type="gramEnd"/>
      <w:r w:rsidRPr="00F56D9A">
        <w:rPr>
          <w:rFonts w:ascii="Arial" w:hAnsi="Arial" w:cs="Arial"/>
          <w:sz w:val="20"/>
          <w:szCs w:val="20"/>
        </w:rPr>
        <w:t xml:space="preserve"> ani nie przekaże Pracownikowi Grupy Netia:</w:t>
      </w:r>
    </w:p>
    <w:p w14:paraId="69AD034F" w14:textId="77777777" w:rsidR="00FA25FC" w:rsidRPr="00F56D9A" w:rsidRDefault="00FA25FC" w:rsidP="00E92DB4">
      <w:pPr>
        <w:numPr>
          <w:ilvl w:val="1"/>
          <w:numId w:val="13"/>
        </w:numPr>
        <w:tabs>
          <w:tab w:val="left" w:pos="284"/>
        </w:tabs>
        <w:spacing w:after="120"/>
        <w:jc w:val="both"/>
        <w:rPr>
          <w:rFonts w:ascii="Arial" w:hAnsi="Arial" w:cs="Arial"/>
          <w:sz w:val="20"/>
          <w:szCs w:val="20"/>
        </w:rPr>
      </w:pPr>
      <w:r w:rsidRPr="00F56D9A">
        <w:rPr>
          <w:rFonts w:ascii="Arial" w:hAnsi="Arial" w:cs="Arial"/>
          <w:sz w:val="20"/>
          <w:szCs w:val="20"/>
        </w:rPr>
        <w:t>Prezentu pieniężnego w jakiejkolwiek formie i sumie, bezpośrednio lub przez Stronę trzecią;</w:t>
      </w:r>
    </w:p>
    <w:p w14:paraId="2D64CC69" w14:textId="576EEC5A" w:rsidR="00FA25FC" w:rsidRPr="00F56D9A" w:rsidRDefault="00FA25FC" w:rsidP="00E92DB4">
      <w:pPr>
        <w:numPr>
          <w:ilvl w:val="1"/>
          <w:numId w:val="13"/>
        </w:numPr>
        <w:tabs>
          <w:tab w:val="left" w:pos="284"/>
        </w:tabs>
        <w:spacing w:after="120"/>
        <w:jc w:val="both"/>
        <w:rPr>
          <w:rFonts w:ascii="Arial" w:hAnsi="Arial" w:cs="Arial"/>
          <w:sz w:val="20"/>
          <w:szCs w:val="20"/>
        </w:rPr>
      </w:pPr>
      <w:r w:rsidRPr="00F56D9A">
        <w:rPr>
          <w:rFonts w:ascii="Arial" w:hAnsi="Arial" w:cs="Arial"/>
          <w:sz w:val="20"/>
          <w:szCs w:val="20"/>
        </w:rPr>
        <w:t xml:space="preserve">Korzyści materialnych lub niematerialnych z wyjątkiem artykułów, których użycie zwyczajowo </w:t>
      </w:r>
      <w:r w:rsidRPr="00F56D9A">
        <w:rPr>
          <w:rFonts w:ascii="Arial" w:hAnsi="Arial" w:cs="Arial"/>
          <w:sz w:val="20"/>
          <w:szCs w:val="20"/>
        </w:rPr>
        <w:br/>
        <w:t>jest przyjęte w celach reklamowych, a których wartość nie przekracza 20 USD (lub równowartość),</w:t>
      </w:r>
    </w:p>
    <w:p w14:paraId="0F02A267" w14:textId="18E957FB" w:rsidR="00FA25FC" w:rsidRPr="00F56D9A" w:rsidRDefault="006B5769" w:rsidP="00E92DB4">
      <w:pPr>
        <w:numPr>
          <w:ilvl w:val="1"/>
          <w:numId w:val="13"/>
        </w:numPr>
        <w:tabs>
          <w:tab w:val="left" w:pos="284"/>
        </w:tabs>
        <w:spacing w:after="120"/>
        <w:jc w:val="both"/>
        <w:rPr>
          <w:rFonts w:ascii="Arial" w:hAnsi="Arial" w:cs="Arial"/>
          <w:sz w:val="20"/>
          <w:szCs w:val="20"/>
        </w:rPr>
      </w:pPr>
      <w:r w:rsidRPr="00F56D9A">
        <w:rPr>
          <w:rFonts w:ascii="Arial" w:hAnsi="Arial" w:cs="Arial"/>
          <w:sz w:val="20"/>
          <w:szCs w:val="20"/>
        </w:rPr>
        <w:t>Korzyści</w:t>
      </w:r>
      <w:r w:rsidR="00FA25FC" w:rsidRPr="00F56D9A">
        <w:rPr>
          <w:rFonts w:ascii="Arial" w:hAnsi="Arial" w:cs="Arial"/>
          <w:sz w:val="20"/>
          <w:szCs w:val="20"/>
        </w:rPr>
        <w:t xml:space="preserve"> bądź obietnicy korzyści, której propozycja może być interpretowana jako próba wpłynięcia na decyzję spółki Grupy Netia dotyczącą wyboru Dostawcy/ Wykonawcy,</w:t>
      </w:r>
    </w:p>
    <w:p w14:paraId="731CFD1E" w14:textId="6B1AA4D5" w:rsidR="00FA25FC" w:rsidRPr="00F56D9A" w:rsidRDefault="00FA25FC" w:rsidP="00E92DB4">
      <w:pPr>
        <w:numPr>
          <w:ilvl w:val="1"/>
          <w:numId w:val="13"/>
        </w:numPr>
        <w:tabs>
          <w:tab w:val="left" w:pos="284"/>
        </w:tabs>
        <w:spacing w:after="120"/>
        <w:jc w:val="both"/>
        <w:rPr>
          <w:rFonts w:ascii="Arial" w:hAnsi="Arial" w:cs="Arial"/>
          <w:sz w:val="20"/>
          <w:szCs w:val="20"/>
        </w:rPr>
      </w:pPr>
      <w:r w:rsidRPr="00F56D9A">
        <w:rPr>
          <w:rFonts w:ascii="Arial" w:hAnsi="Arial" w:cs="Arial"/>
          <w:sz w:val="20"/>
          <w:szCs w:val="20"/>
        </w:rPr>
        <w:t xml:space="preserve">Zaproszenia do udziału w spotkaniach, imprezach itp., których koszt pokrywany przez zapraszającego wynosi powyżej 20 USD (lub równowartość), jeśli takie zaproszenie jest przekazane indywidualnie i ma charakter osobisty. </w:t>
      </w:r>
    </w:p>
    <w:p w14:paraId="3A274E7A" w14:textId="77777777" w:rsidR="00FA25FC" w:rsidRPr="00F56D9A" w:rsidRDefault="00FA25FC" w:rsidP="00627A7C">
      <w:pPr>
        <w:spacing w:after="120"/>
        <w:jc w:val="both"/>
        <w:rPr>
          <w:rFonts w:ascii="Arial" w:hAnsi="Arial" w:cs="Arial"/>
          <w:sz w:val="20"/>
          <w:szCs w:val="20"/>
        </w:rPr>
      </w:pPr>
    </w:p>
    <w:p w14:paraId="10FA6B6D" w14:textId="14CB2079" w:rsidR="00FA25FC" w:rsidRPr="00F56D9A" w:rsidRDefault="00FA25FC" w:rsidP="00E92DB4">
      <w:pPr>
        <w:numPr>
          <w:ilvl w:val="0"/>
          <w:numId w:val="13"/>
        </w:numPr>
        <w:spacing w:after="120"/>
        <w:jc w:val="both"/>
        <w:rPr>
          <w:rFonts w:ascii="Arial" w:hAnsi="Arial" w:cs="Arial"/>
          <w:sz w:val="20"/>
          <w:szCs w:val="20"/>
        </w:rPr>
      </w:pPr>
      <w:r w:rsidRPr="00F56D9A">
        <w:rPr>
          <w:rFonts w:ascii="Arial" w:hAnsi="Arial" w:cs="Arial"/>
          <w:sz w:val="20"/>
          <w:szCs w:val="20"/>
        </w:rPr>
        <w:t xml:space="preserve">Dostawca/ Wykonawca zobowiązany jest do poinformowania spółki Grupy </w:t>
      </w:r>
      <w:r w:rsidR="006B5769" w:rsidRPr="00F56D9A">
        <w:rPr>
          <w:rFonts w:ascii="Arial" w:hAnsi="Arial" w:cs="Arial"/>
          <w:sz w:val="20"/>
          <w:szCs w:val="20"/>
        </w:rPr>
        <w:t>Netia,</w:t>
      </w:r>
      <w:r w:rsidRPr="00F56D9A">
        <w:rPr>
          <w:rFonts w:ascii="Arial" w:hAnsi="Arial" w:cs="Arial"/>
          <w:sz w:val="20"/>
          <w:szCs w:val="20"/>
        </w:rPr>
        <w:t xml:space="preserve"> z którą zamierza podjąć współpracę   najpóźniej w chwili złożenia tej spółce oferty współpracy o:</w:t>
      </w:r>
    </w:p>
    <w:p w14:paraId="71F7E48D" w14:textId="77777777" w:rsidR="00FA25FC" w:rsidRPr="00F56D9A" w:rsidRDefault="00FA25FC" w:rsidP="00E92DB4">
      <w:pPr>
        <w:numPr>
          <w:ilvl w:val="1"/>
          <w:numId w:val="13"/>
        </w:numPr>
        <w:spacing w:after="120"/>
        <w:jc w:val="both"/>
        <w:rPr>
          <w:rFonts w:ascii="Arial" w:hAnsi="Arial" w:cs="Arial"/>
          <w:sz w:val="20"/>
          <w:szCs w:val="20"/>
        </w:rPr>
      </w:pPr>
      <w:r w:rsidRPr="00F56D9A">
        <w:rPr>
          <w:rFonts w:ascii="Arial" w:hAnsi="Arial" w:cs="Arial"/>
          <w:sz w:val="20"/>
          <w:szCs w:val="20"/>
        </w:rPr>
        <w:t>Więzach pokrewieństwa łączących Dostawcę/ Wykonawcę z Pracownikiem Grupy Netii mogącym mieć potencjalny wpływ na wybór Dostawcy/ Wykonawcy,</w:t>
      </w:r>
    </w:p>
    <w:p w14:paraId="4E07D8A7" w14:textId="77777777" w:rsidR="00FA25FC" w:rsidRPr="00F56D9A" w:rsidRDefault="00FA25FC" w:rsidP="00627A7C">
      <w:pPr>
        <w:spacing w:after="120"/>
        <w:jc w:val="both"/>
        <w:rPr>
          <w:rFonts w:ascii="Arial" w:hAnsi="Arial" w:cs="Arial"/>
          <w:sz w:val="20"/>
          <w:szCs w:val="20"/>
        </w:rPr>
      </w:pPr>
    </w:p>
    <w:p w14:paraId="1E0F5A02" w14:textId="77777777" w:rsidR="00FA25FC" w:rsidRPr="00F56D9A" w:rsidRDefault="00FA25FC" w:rsidP="00E92DB4">
      <w:pPr>
        <w:numPr>
          <w:ilvl w:val="0"/>
          <w:numId w:val="13"/>
        </w:numPr>
        <w:spacing w:after="120"/>
        <w:jc w:val="both"/>
        <w:rPr>
          <w:rFonts w:ascii="Arial" w:hAnsi="Arial" w:cs="Arial"/>
          <w:sz w:val="20"/>
          <w:szCs w:val="20"/>
        </w:rPr>
      </w:pPr>
      <w:r w:rsidRPr="00F56D9A">
        <w:rPr>
          <w:rFonts w:ascii="Arial" w:hAnsi="Arial" w:cs="Arial"/>
          <w:sz w:val="20"/>
          <w:szCs w:val="20"/>
        </w:rPr>
        <w:t>Dostawca/ Wykonawca nie może zatrudniać w jakimkolwiek charakterze i za jakimkolwiek wynagrodzeniem Pracownika Grupy Netii. Jeżeli zaistnieje taka sytuacja Dostawca/ Wykonawca postąpi jak w pkt. 4.</w:t>
      </w:r>
    </w:p>
    <w:p w14:paraId="4DFCC250" w14:textId="77777777" w:rsidR="00FA25FC" w:rsidRPr="00F56D9A" w:rsidRDefault="00FA25FC" w:rsidP="00627A7C">
      <w:pPr>
        <w:spacing w:after="120"/>
        <w:jc w:val="both"/>
        <w:rPr>
          <w:rFonts w:ascii="Arial" w:hAnsi="Arial" w:cs="Arial"/>
          <w:sz w:val="20"/>
          <w:szCs w:val="20"/>
        </w:rPr>
      </w:pPr>
    </w:p>
    <w:p w14:paraId="74B74AC1" w14:textId="77777777" w:rsidR="00FA25FC" w:rsidRPr="00F56D9A" w:rsidRDefault="00FA25FC" w:rsidP="00E92DB4">
      <w:pPr>
        <w:numPr>
          <w:ilvl w:val="0"/>
          <w:numId w:val="13"/>
        </w:numPr>
        <w:spacing w:after="120"/>
        <w:jc w:val="both"/>
        <w:rPr>
          <w:rFonts w:ascii="Arial" w:hAnsi="Arial" w:cs="Arial"/>
          <w:sz w:val="20"/>
          <w:szCs w:val="20"/>
        </w:rPr>
      </w:pPr>
      <w:r w:rsidRPr="00F56D9A">
        <w:rPr>
          <w:rFonts w:ascii="Arial" w:hAnsi="Arial" w:cs="Arial"/>
          <w:sz w:val="20"/>
          <w:szCs w:val="20"/>
        </w:rPr>
        <w:t>W przypadku naruszenia ww. zasad Dostawca/ Wykonawca przyjmuje do wiadomości, że:</w:t>
      </w:r>
    </w:p>
    <w:p w14:paraId="36BBCA32" w14:textId="2B154D55" w:rsidR="00FA25FC" w:rsidRPr="00F56D9A" w:rsidRDefault="00FA25FC" w:rsidP="00E92DB4">
      <w:pPr>
        <w:numPr>
          <w:ilvl w:val="1"/>
          <w:numId w:val="13"/>
        </w:numPr>
        <w:spacing w:after="120"/>
        <w:jc w:val="both"/>
        <w:rPr>
          <w:rFonts w:ascii="Arial" w:hAnsi="Arial" w:cs="Arial"/>
          <w:sz w:val="20"/>
          <w:szCs w:val="20"/>
        </w:rPr>
      </w:pPr>
      <w:r w:rsidRPr="00F56D9A">
        <w:rPr>
          <w:rFonts w:ascii="Arial" w:hAnsi="Arial" w:cs="Arial"/>
          <w:sz w:val="20"/>
          <w:szCs w:val="20"/>
        </w:rPr>
        <w:t xml:space="preserve">Spółka Grupy </w:t>
      </w:r>
      <w:r w:rsidR="006B5769" w:rsidRPr="00F56D9A">
        <w:rPr>
          <w:rFonts w:ascii="Arial" w:hAnsi="Arial" w:cs="Arial"/>
          <w:sz w:val="20"/>
          <w:szCs w:val="20"/>
        </w:rPr>
        <w:t>Netia,</w:t>
      </w:r>
      <w:r w:rsidRPr="00F56D9A">
        <w:rPr>
          <w:rFonts w:ascii="Arial" w:hAnsi="Arial" w:cs="Arial"/>
          <w:sz w:val="20"/>
          <w:szCs w:val="20"/>
        </w:rPr>
        <w:t xml:space="preserve"> z którą Dostawca zawarł Kontrakt może odstąpić od Kontraktu w terminie trzech miesięcy od powzięcia wiadomości o powyższych okolicznościach. W takim przypadku Dostawca/ Wykonawca może żądać jedynie wynagrodzenia odpowiedniego do określonego w Kontrakcie na wypadek odstąpienia od Kontraktu przez spółkę Grupy Netia z winy Dostawcy/ Wykonawcy o ile takie wynagrodzenie byłoby należne.</w:t>
      </w:r>
    </w:p>
    <w:p w14:paraId="5D48B236" w14:textId="754FF91F" w:rsidR="00FA25FC" w:rsidRPr="00F56D9A" w:rsidRDefault="00FA25FC" w:rsidP="00E92DB4">
      <w:pPr>
        <w:numPr>
          <w:ilvl w:val="1"/>
          <w:numId w:val="13"/>
        </w:numPr>
        <w:spacing w:after="120"/>
        <w:jc w:val="both"/>
        <w:rPr>
          <w:rFonts w:ascii="Arial" w:hAnsi="Arial" w:cs="Arial"/>
          <w:sz w:val="20"/>
          <w:szCs w:val="20"/>
        </w:rPr>
      </w:pPr>
      <w:r w:rsidRPr="00F56D9A">
        <w:rPr>
          <w:rFonts w:ascii="Arial" w:hAnsi="Arial" w:cs="Arial"/>
          <w:sz w:val="20"/>
          <w:szCs w:val="20"/>
        </w:rPr>
        <w:t>Netia zastrzega sobie możliwość</w:t>
      </w:r>
      <w:r w:rsidR="006B5769">
        <w:rPr>
          <w:rFonts w:ascii="Arial" w:hAnsi="Arial" w:cs="Arial"/>
          <w:sz w:val="20"/>
          <w:szCs w:val="20"/>
        </w:rPr>
        <w:t xml:space="preserve"> </w:t>
      </w:r>
      <w:r w:rsidRPr="00F56D9A">
        <w:rPr>
          <w:rFonts w:ascii="Arial" w:hAnsi="Arial" w:cs="Arial"/>
          <w:sz w:val="20"/>
          <w:szCs w:val="20"/>
        </w:rPr>
        <w:t xml:space="preserve">podjęcia wszelkich kroków przysługujących na mocy obowiązujących przepisów prawa. </w:t>
      </w:r>
    </w:p>
    <w:p w14:paraId="48E9977C" w14:textId="77777777" w:rsidR="00FA25FC" w:rsidRPr="00F56D9A" w:rsidRDefault="00FA25FC" w:rsidP="00627A7C">
      <w:pPr>
        <w:pStyle w:val="Nagwek"/>
        <w:spacing w:after="120"/>
        <w:jc w:val="both"/>
        <w:rPr>
          <w:rFonts w:ascii="Arial" w:hAnsi="Arial" w:cs="Arial"/>
        </w:rPr>
      </w:pPr>
      <w:r w:rsidRPr="00F56D9A">
        <w:rPr>
          <w:rFonts w:ascii="Arial" w:hAnsi="Arial" w:cs="Arial"/>
        </w:rPr>
        <w:t xml:space="preserve"> </w:t>
      </w:r>
    </w:p>
    <w:p w14:paraId="44655008" w14:textId="77777777" w:rsidR="00FA25FC" w:rsidRPr="00F56D9A" w:rsidRDefault="00FA25FC" w:rsidP="00E92DB4">
      <w:pPr>
        <w:numPr>
          <w:ilvl w:val="0"/>
          <w:numId w:val="13"/>
        </w:numPr>
        <w:spacing w:after="120"/>
        <w:jc w:val="both"/>
        <w:rPr>
          <w:rFonts w:ascii="Arial" w:hAnsi="Arial" w:cs="Arial"/>
          <w:sz w:val="20"/>
          <w:szCs w:val="20"/>
        </w:rPr>
      </w:pPr>
      <w:r w:rsidRPr="00F56D9A">
        <w:rPr>
          <w:rFonts w:ascii="Arial" w:hAnsi="Arial" w:cs="Arial"/>
          <w:sz w:val="20"/>
          <w:szCs w:val="20"/>
        </w:rPr>
        <w:lastRenderedPageBreak/>
        <w:t>Dostawca/ Wykonawca potwierdza fakt zapoznania się z niniejszymi zasadami oraz zobowiązuje się do ich przestrzegania.</w:t>
      </w:r>
    </w:p>
    <w:p w14:paraId="32D31224" w14:textId="77777777" w:rsidR="00FA25FC" w:rsidRPr="00F56D9A" w:rsidRDefault="00FA25FC" w:rsidP="005C72C5">
      <w:pPr>
        <w:spacing w:after="120"/>
        <w:jc w:val="both"/>
        <w:rPr>
          <w:rFonts w:ascii="Arial" w:hAnsi="Arial" w:cs="Arial"/>
          <w:sz w:val="20"/>
          <w:szCs w:val="20"/>
        </w:rPr>
      </w:pPr>
    </w:p>
    <w:p w14:paraId="666BB5BC" w14:textId="1815149F" w:rsidR="00FA25FC" w:rsidRPr="00F56D9A" w:rsidRDefault="00FA25FC" w:rsidP="00627A7C">
      <w:pPr>
        <w:spacing w:after="120"/>
        <w:jc w:val="both"/>
        <w:rPr>
          <w:rFonts w:ascii="Arial" w:hAnsi="Arial" w:cs="Arial"/>
          <w:sz w:val="20"/>
          <w:szCs w:val="20"/>
        </w:rPr>
      </w:pPr>
      <w:r w:rsidRPr="00F56D9A">
        <w:rPr>
          <w:rFonts w:ascii="Arial" w:hAnsi="Arial" w:cs="Arial"/>
          <w:sz w:val="20"/>
          <w:szCs w:val="20"/>
        </w:rPr>
        <w:t>Dostawca/</w:t>
      </w:r>
      <w:proofErr w:type="gramStart"/>
      <w:r w:rsidRPr="00F56D9A">
        <w:rPr>
          <w:rFonts w:ascii="Arial" w:hAnsi="Arial" w:cs="Arial"/>
          <w:sz w:val="20"/>
          <w:szCs w:val="20"/>
        </w:rPr>
        <w:t xml:space="preserve">Wykonawca: </w:t>
      </w:r>
      <w:r w:rsidRPr="00F56D9A">
        <w:rPr>
          <w:rFonts w:ascii="Arial" w:hAnsi="Arial" w:cs="Arial"/>
          <w:sz w:val="20"/>
          <w:szCs w:val="20"/>
          <w:u w:val="single"/>
        </w:rPr>
        <w:t xml:space="preserve">  </w:t>
      </w:r>
      <w:proofErr w:type="gramEnd"/>
      <w:r w:rsidRPr="00F56D9A">
        <w:rPr>
          <w:rFonts w:ascii="Arial" w:hAnsi="Arial" w:cs="Arial"/>
          <w:sz w:val="20"/>
          <w:szCs w:val="20"/>
          <w:u w:val="single"/>
        </w:rPr>
        <w:t xml:space="preserve">                                                       </w:t>
      </w:r>
      <w:proofErr w:type="gramStart"/>
      <w:r w:rsidRPr="00F56D9A">
        <w:rPr>
          <w:rFonts w:ascii="Arial" w:hAnsi="Arial" w:cs="Arial"/>
          <w:sz w:val="20"/>
          <w:szCs w:val="20"/>
          <w:u w:val="single"/>
        </w:rPr>
        <w:t xml:space="preserve">  </w:t>
      </w:r>
      <w:r w:rsidRPr="00F56D9A">
        <w:rPr>
          <w:rFonts w:ascii="Arial" w:hAnsi="Arial" w:cs="Arial"/>
          <w:sz w:val="20"/>
          <w:szCs w:val="20"/>
        </w:rPr>
        <w:t>.</w:t>
      </w:r>
      <w:proofErr w:type="gramEnd"/>
    </w:p>
    <w:p w14:paraId="5CA08C48" w14:textId="77777777" w:rsidR="00FA25FC" w:rsidRPr="00F56D9A" w:rsidRDefault="00FA25FC" w:rsidP="00627A7C">
      <w:pPr>
        <w:pStyle w:val="Nagwek"/>
        <w:spacing w:after="120"/>
        <w:jc w:val="both"/>
        <w:rPr>
          <w:rFonts w:ascii="Arial" w:hAnsi="Arial" w:cs="Arial"/>
        </w:rPr>
      </w:pPr>
    </w:p>
    <w:p w14:paraId="20D71B51" w14:textId="77777777" w:rsidR="005C72C5" w:rsidRDefault="00FA25FC" w:rsidP="005C72C5">
      <w:pPr>
        <w:spacing w:after="120"/>
        <w:jc w:val="both"/>
        <w:rPr>
          <w:rFonts w:ascii="Arial" w:hAnsi="Arial" w:cs="Arial"/>
          <w:sz w:val="20"/>
          <w:szCs w:val="20"/>
          <w:u w:val="single"/>
        </w:rPr>
        <w:sectPr w:rsidR="005C72C5" w:rsidSect="00FA25FC">
          <w:footerReference w:type="even" r:id="rId26"/>
          <w:footerReference w:type="default" r:id="rId27"/>
          <w:headerReference w:type="first" r:id="rId28"/>
          <w:pgSz w:w="11906" w:h="16838"/>
          <w:pgMar w:top="1417" w:right="1417" w:bottom="1417" w:left="1417" w:header="708" w:footer="708" w:gutter="0"/>
          <w:cols w:space="708"/>
          <w:docGrid w:linePitch="360"/>
        </w:sectPr>
      </w:pPr>
      <w:r w:rsidRPr="00F56D9A">
        <w:rPr>
          <w:rFonts w:ascii="Arial" w:hAnsi="Arial" w:cs="Arial"/>
          <w:sz w:val="20"/>
          <w:szCs w:val="20"/>
        </w:rPr>
        <w:t xml:space="preserve">Data i podpis osoby upoważnionej przez Dostawcę/ Wykonawcę do </w:t>
      </w:r>
      <w:proofErr w:type="gramStart"/>
      <w:r w:rsidRPr="00F56D9A">
        <w:rPr>
          <w:rFonts w:ascii="Arial" w:hAnsi="Arial" w:cs="Arial"/>
          <w:sz w:val="20"/>
          <w:szCs w:val="20"/>
        </w:rPr>
        <w:t xml:space="preserve">reprezentacji:  </w:t>
      </w:r>
      <w:r w:rsidRPr="00F56D9A">
        <w:rPr>
          <w:rFonts w:ascii="Arial" w:hAnsi="Arial" w:cs="Arial"/>
          <w:sz w:val="20"/>
          <w:szCs w:val="20"/>
          <w:u w:val="single"/>
        </w:rPr>
        <w:t xml:space="preserve"> </w:t>
      </w:r>
      <w:proofErr w:type="gramEnd"/>
      <w:r w:rsidRPr="00F56D9A">
        <w:rPr>
          <w:rFonts w:ascii="Arial" w:hAnsi="Arial" w:cs="Arial"/>
          <w:sz w:val="20"/>
          <w:szCs w:val="20"/>
          <w:u w:val="single"/>
        </w:rPr>
        <w:t xml:space="preserve">                                    </w:t>
      </w:r>
    </w:p>
    <w:p w14:paraId="079CEDAF" w14:textId="02EF48AE" w:rsidR="00206E9D" w:rsidRPr="00643400" w:rsidRDefault="00206E9D" w:rsidP="00206E9D">
      <w:pPr>
        <w:spacing w:before="240" w:line="280" w:lineRule="exact"/>
        <w:ind w:left="357"/>
        <w:jc w:val="center"/>
        <w:rPr>
          <w:rFonts w:ascii="Arial" w:hAnsi="Arial" w:cs="Arial"/>
          <w:b/>
          <w:sz w:val="20"/>
          <w:szCs w:val="20"/>
        </w:rPr>
      </w:pPr>
      <w:r w:rsidRPr="00643400">
        <w:rPr>
          <w:rFonts w:ascii="Arial" w:hAnsi="Arial" w:cs="Arial"/>
          <w:b/>
          <w:sz w:val="20"/>
          <w:szCs w:val="20"/>
        </w:rPr>
        <w:lastRenderedPageBreak/>
        <w:t xml:space="preserve">Załącznik nr </w:t>
      </w:r>
      <w:r w:rsidR="009225F3">
        <w:rPr>
          <w:rFonts w:ascii="Arial" w:hAnsi="Arial" w:cs="Arial"/>
          <w:b/>
          <w:sz w:val="20"/>
          <w:szCs w:val="20"/>
        </w:rPr>
        <w:t>8</w:t>
      </w:r>
      <w:r w:rsidRPr="00643400">
        <w:rPr>
          <w:rFonts w:ascii="Arial" w:hAnsi="Arial" w:cs="Arial"/>
          <w:b/>
          <w:sz w:val="20"/>
          <w:szCs w:val="20"/>
        </w:rPr>
        <w:t xml:space="preserve"> do Umowy numer</w:t>
      </w:r>
      <w:r>
        <w:rPr>
          <w:rFonts w:ascii="Arial" w:hAnsi="Arial" w:cs="Arial"/>
          <w:b/>
          <w:sz w:val="20"/>
          <w:szCs w:val="20"/>
        </w:rPr>
        <w:t xml:space="preserve">……. </w:t>
      </w:r>
    </w:p>
    <w:p w14:paraId="288866E0" w14:textId="77777777" w:rsidR="00206E9D" w:rsidRDefault="00206E9D" w:rsidP="001F5048">
      <w:pPr>
        <w:spacing w:line="259" w:lineRule="auto"/>
        <w:ind w:left="242"/>
        <w:rPr>
          <w:sz w:val="36"/>
        </w:rPr>
      </w:pPr>
    </w:p>
    <w:p w14:paraId="61565CD6" w14:textId="556E1A8D" w:rsidR="001F5048" w:rsidRPr="00940A1B" w:rsidRDefault="001F5048" w:rsidP="00206E9D">
      <w:pPr>
        <w:spacing w:line="259" w:lineRule="auto"/>
        <w:ind w:left="242"/>
        <w:jc w:val="center"/>
        <w:rPr>
          <w:rFonts w:ascii="Arial" w:hAnsi="Arial" w:cs="Arial"/>
          <w:sz w:val="22"/>
        </w:rPr>
      </w:pPr>
      <w:r w:rsidRPr="00940A1B">
        <w:rPr>
          <w:rFonts w:ascii="Arial" w:hAnsi="Arial" w:cs="Arial"/>
          <w:sz w:val="32"/>
        </w:rPr>
        <w:t xml:space="preserve">Deklaracja ESG </w:t>
      </w:r>
      <w:r w:rsidR="00985C19" w:rsidRPr="00940A1B">
        <w:rPr>
          <w:rFonts w:ascii="Arial" w:hAnsi="Arial" w:cs="Arial"/>
          <w:sz w:val="32"/>
        </w:rPr>
        <w:t>Wykonawca</w:t>
      </w:r>
      <w:r w:rsidRPr="00940A1B">
        <w:rPr>
          <w:rFonts w:ascii="Arial" w:hAnsi="Arial" w:cs="Arial"/>
          <w:sz w:val="32"/>
        </w:rPr>
        <w:t xml:space="preserve"> (Kontrahent, Dostawca, Oferent, Integrator) o odpowiedzialnej współpracy</w:t>
      </w:r>
    </w:p>
    <w:p w14:paraId="493463CB" w14:textId="77777777" w:rsidR="001F5048" w:rsidRPr="00940A1B" w:rsidRDefault="001F5048">
      <w:pPr>
        <w:spacing w:line="259" w:lineRule="auto"/>
        <w:rPr>
          <w:rFonts w:ascii="Arial" w:hAnsi="Arial" w:cs="Arial"/>
          <w:sz w:val="22"/>
        </w:rPr>
      </w:pPr>
      <w:r w:rsidRPr="00940A1B">
        <w:rPr>
          <w:rFonts w:ascii="Arial" w:hAnsi="Arial" w:cs="Arial"/>
          <w:sz w:val="22"/>
        </w:rPr>
        <w:t xml:space="preserve"> </w:t>
      </w:r>
    </w:p>
    <w:p w14:paraId="79E54BB8" w14:textId="77777777" w:rsidR="001F5048" w:rsidRPr="00940A1B" w:rsidRDefault="001F5048">
      <w:pPr>
        <w:spacing w:line="259" w:lineRule="auto"/>
        <w:rPr>
          <w:rFonts w:ascii="Arial" w:hAnsi="Arial" w:cs="Arial"/>
          <w:sz w:val="22"/>
        </w:rPr>
      </w:pPr>
      <w:r w:rsidRPr="00940A1B">
        <w:rPr>
          <w:rFonts w:ascii="Arial" w:hAnsi="Arial" w:cs="Arial"/>
          <w:sz w:val="22"/>
        </w:rPr>
        <w:t xml:space="preserve"> </w:t>
      </w:r>
    </w:p>
    <w:p w14:paraId="6C96BE0A" w14:textId="77777777" w:rsidR="001F5048" w:rsidRPr="00940A1B" w:rsidRDefault="001F5048" w:rsidP="00CF114B">
      <w:pPr>
        <w:ind w:right="-11"/>
        <w:jc w:val="both"/>
        <w:rPr>
          <w:rFonts w:ascii="Arial" w:hAnsi="Arial" w:cs="Arial"/>
          <w:sz w:val="22"/>
        </w:rPr>
      </w:pPr>
      <w:r w:rsidRPr="00940A1B">
        <w:rPr>
          <w:rFonts w:ascii="Arial" w:hAnsi="Arial" w:cs="Arial"/>
          <w:sz w:val="22"/>
        </w:rPr>
        <w:t>Grupa Polsat Plus wraz z ogłoszeniem Strategii 2023+ chce wpisać się w strategię zrównoważonego rozwoju, która uwzględnia czynniki ESG – środowiskowe (</w:t>
      </w:r>
      <w:proofErr w:type="spellStart"/>
      <w:r w:rsidRPr="00940A1B">
        <w:rPr>
          <w:rFonts w:ascii="Arial" w:hAnsi="Arial" w:cs="Arial"/>
          <w:sz w:val="22"/>
        </w:rPr>
        <w:t>environmental</w:t>
      </w:r>
      <w:proofErr w:type="spellEnd"/>
      <w:r w:rsidRPr="00940A1B">
        <w:rPr>
          <w:rFonts w:ascii="Arial" w:hAnsi="Arial" w:cs="Arial"/>
          <w:sz w:val="22"/>
        </w:rPr>
        <w:t>), społecznej odpowiedzialności (</w:t>
      </w:r>
      <w:proofErr w:type="spellStart"/>
      <w:r w:rsidRPr="00940A1B">
        <w:rPr>
          <w:rFonts w:ascii="Arial" w:hAnsi="Arial" w:cs="Arial"/>
          <w:sz w:val="22"/>
        </w:rPr>
        <w:t>social</w:t>
      </w:r>
      <w:proofErr w:type="spellEnd"/>
      <w:r w:rsidRPr="00940A1B">
        <w:rPr>
          <w:rFonts w:ascii="Arial" w:hAnsi="Arial" w:cs="Arial"/>
          <w:sz w:val="22"/>
        </w:rPr>
        <w:t xml:space="preserve"> </w:t>
      </w:r>
      <w:proofErr w:type="spellStart"/>
      <w:r w:rsidRPr="00940A1B">
        <w:rPr>
          <w:rFonts w:ascii="Arial" w:hAnsi="Arial" w:cs="Arial"/>
          <w:sz w:val="22"/>
        </w:rPr>
        <w:t>responsibility</w:t>
      </w:r>
      <w:proofErr w:type="spellEnd"/>
      <w:r w:rsidRPr="00940A1B">
        <w:rPr>
          <w:rFonts w:ascii="Arial" w:hAnsi="Arial" w:cs="Arial"/>
          <w:sz w:val="22"/>
        </w:rPr>
        <w:t>) oraz ładu korporacyjnego (</w:t>
      </w:r>
      <w:proofErr w:type="spellStart"/>
      <w:r w:rsidRPr="00940A1B">
        <w:rPr>
          <w:rFonts w:ascii="Arial" w:hAnsi="Arial" w:cs="Arial"/>
          <w:sz w:val="22"/>
        </w:rPr>
        <w:t>corporate</w:t>
      </w:r>
      <w:proofErr w:type="spellEnd"/>
      <w:r w:rsidRPr="00940A1B">
        <w:rPr>
          <w:rFonts w:ascii="Arial" w:hAnsi="Arial" w:cs="Arial"/>
          <w:sz w:val="22"/>
        </w:rPr>
        <w:t xml:space="preserve"> </w:t>
      </w:r>
      <w:proofErr w:type="spellStart"/>
      <w:r w:rsidRPr="00940A1B">
        <w:rPr>
          <w:rFonts w:ascii="Arial" w:hAnsi="Arial" w:cs="Arial"/>
          <w:sz w:val="22"/>
        </w:rPr>
        <w:t>governance</w:t>
      </w:r>
      <w:proofErr w:type="spellEnd"/>
      <w:r w:rsidRPr="00940A1B">
        <w:rPr>
          <w:rFonts w:ascii="Arial" w:hAnsi="Arial" w:cs="Arial"/>
          <w:sz w:val="22"/>
        </w:rPr>
        <w:t xml:space="preserve">). </w:t>
      </w:r>
    </w:p>
    <w:p w14:paraId="6E056A8F" w14:textId="77777777" w:rsidR="001F5048" w:rsidRPr="00940A1B" w:rsidRDefault="001F5048" w:rsidP="00CF114B">
      <w:pPr>
        <w:spacing w:line="259" w:lineRule="auto"/>
        <w:jc w:val="both"/>
        <w:rPr>
          <w:rFonts w:ascii="Arial" w:hAnsi="Arial" w:cs="Arial"/>
          <w:sz w:val="22"/>
        </w:rPr>
      </w:pPr>
      <w:r w:rsidRPr="00940A1B">
        <w:rPr>
          <w:rFonts w:ascii="Arial" w:hAnsi="Arial" w:cs="Arial"/>
          <w:sz w:val="22"/>
        </w:rPr>
        <w:t xml:space="preserve"> </w:t>
      </w:r>
    </w:p>
    <w:p w14:paraId="60D5E390" w14:textId="459581BE" w:rsidR="001F5048" w:rsidRPr="00940A1B" w:rsidRDefault="001F5048" w:rsidP="00CF114B">
      <w:pPr>
        <w:ind w:right="-11"/>
        <w:jc w:val="both"/>
        <w:rPr>
          <w:rFonts w:ascii="Arial" w:hAnsi="Arial" w:cs="Arial"/>
          <w:sz w:val="22"/>
        </w:rPr>
      </w:pPr>
      <w:r w:rsidRPr="00940A1B">
        <w:rPr>
          <w:rFonts w:ascii="Arial" w:hAnsi="Arial" w:cs="Arial"/>
          <w:sz w:val="22"/>
        </w:rPr>
        <w:t xml:space="preserve">W konsekwencji, Grupa Polsat Plus oczekuje również od swoich </w:t>
      </w:r>
      <w:r w:rsidR="00985C19" w:rsidRPr="00940A1B">
        <w:rPr>
          <w:rFonts w:ascii="Arial" w:hAnsi="Arial" w:cs="Arial"/>
          <w:sz w:val="22"/>
        </w:rPr>
        <w:t>Wykonawc</w:t>
      </w:r>
      <w:r w:rsidRPr="00940A1B">
        <w:rPr>
          <w:rFonts w:ascii="Arial" w:hAnsi="Arial" w:cs="Arial"/>
          <w:sz w:val="22"/>
        </w:rPr>
        <w:t xml:space="preserve">ów podjęcia zobowiązań w zakresie przestrzegania zasad etyki, respektowania praw człowieka oraz spełnienia kryteriów społecznych i środowiskowych określonych w Deklaracji ESG </w:t>
      </w:r>
      <w:r w:rsidR="00985C19" w:rsidRPr="00940A1B">
        <w:rPr>
          <w:rFonts w:ascii="Arial" w:hAnsi="Arial" w:cs="Arial"/>
          <w:sz w:val="22"/>
        </w:rPr>
        <w:t>Wykonawca</w:t>
      </w:r>
      <w:r w:rsidRPr="00940A1B">
        <w:rPr>
          <w:rFonts w:ascii="Arial" w:hAnsi="Arial" w:cs="Arial"/>
          <w:sz w:val="22"/>
        </w:rPr>
        <w:t xml:space="preserve"> o odpowiedzialnej współpracy  </w:t>
      </w:r>
    </w:p>
    <w:p w14:paraId="0887EFA5" w14:textId="77777777" w:rsidR="001F5048" w:rsidRPr="00940A1B" w:rsidRDefault="001F5048">
      <w:pPr>
        <w:spacing w:line="259" w:lineRule="auto"/>
        <w:rPr>
          <w:rFonts w:ascii="Arial" w:hAnsi="Arial" w:cs="Arial"/>
          <w:sz w:val="22"/>
        </w:rPr>
      </w:pPr>
      <w:r w:rsidRPr="00940A1B">
        <w:rPr>
          <w:rFonts w:ascii="Arial" w:hAnsi="Arial" w:cs="Arial"/>
          <w:sz w:val="22"/>
        </w:rPr>
        <w:t xml:space="preserve"> </w:t>
      </w:r>
    </w:p>
    <w:p w14:paraId="620148BC" w14:textId="77777777" w:rsidR="001F5048" w:rsidRPr="00940A1B" w:rsidRDefault="001F5048">
      <w:pPr>
        <w:spacing w:after="27" w:line="259" w:lineRule="auto"/>
        <w:rPr>
          <w:rFonts w:ascii="Arial" w:hAnsi="Arial" w:cs="Arial"/>
          <w:sz w:val="22"/>
        </w:rPr>
      </w:pPr>
      <w:r w:rsidRPr="00940A1B">
        <w:rPr>
          <w:rFonts w:ascii="Arial" w:hAnsi="Arial" w:cs="Arial"/>
          <w:sz w:val="22"/>
        </w:rPr>
        <w:t xml:space="preserve"> </w:t>
      </w:r>
    </w:p>
    <w:p w14:paraId="66502C30" w14:textId="77777777" w:rsidR="001F5048" w:rsidRPr="00940A1B" w:rsidRDefault="001F5048">
      <w:pPr>
        <w:pStyle w:val="Nagwek1"/>
        <w:tabs>
          <w:tab w:val="center" w:pos="1850"/>
        </w:tabs>
        <w:ind w:left="-15"/>
        <w:rPr>
          <w:rFonts w:ascii="Arial" w:hAnsi="Arial" w:cs="Arial"/>
          <w:sz w:val="22"/>
        </w:rPr>
      </w:pPr>
      <w:r w:rsidRPr="00940A1B">
        <w:rPr>
          <w:rFonts w:ascii="Arial" w:hAnsi="Arial" w:cs="Arial"/>
          <w:sz w:val="22"/>
        </w:rPr>
        <w:t xml:space="preserve">1. </w:t>
      </w:r>
      <w:r w:rsidRPr="00940A1B">
        <w:rPr>
          <w:rFonts w:ascii="Arial" w:hAnsi="Arial" w:cs="Arial"/>
          <w:sz w:val="22"/>
        </w:rPr>
        <w:tab/>
      </w:r>
      <w:r w:rsidRPr="00940A1B">
        <w:rPr>
          <w:rFonts w:ascii="Arial" w:hAnsi="Arial" w:cs="Arial"/>
          <w:b/>
          <w:bCs/>
          <w:sz w:val="22"/>
        </w:rPr>
        <w:t>Przestrzeganie zasad etycznych</w:t>
      </w:r>
      <w:r w:rsidRPr="00940A1B">
        <w:rPr>
          <w:rFonts w:ascii="Arial" w:hAnsi="Arial" w:cs="Arial"/>
          <w:sz w:val="22"/>
        </w:rPr>
        <w:t xml:space="preserve"> </w:t>
      </w:r>
    </w:p>
    <w:p w14:paraId="2CBC09C0" w14:textId="5FEB513F" w:rsidR="001F5048" w:rsidRPr="00940A1B" w:rsidRDefault="00985C19">
      <w:pPr>
        <w:spacing w:after="272"/>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prowadzi działania mające na celu regulacje kwestii uczciwej konkurencji, poszanowania prawa oraz etycznego działania. </w:t>
      </w:r>
    </w:p>
    <w:p w14:paraId="44CEDC32" w14:textId="77777777" w:rsidR="001F5048" w:rsidRPr="00940A1B" w:rsidRDefault="001F5048">
      <w:pPr>
        <w:pStyle w:val="Nagwek1"/>
        <w:tabs>
          <w:tab w:val="center" w:pos="2679"/>
        </w:tabs>
        <w:ind w:left="-15"/>
        <w:rPr>
          <w:rFonts w:ascii="Arial" w:hAnsi="Arial" w:cs="Arial"/>
          <w:sz w:val="22"/>
        </w:rPr>
      </w:pPr>
      <w:r w:rsidRPr="00940A1B">
        <w:rPr>
          <w:rFonts w:ascii="Arial" w:hAnsi="Arial" w:cs="Arial"/>
          <w:sz w:val="22"/>
        </w:rPr>
        <w:t xml:space="preserve">2. </w:t>
      </w:r>
      <w:r w:rsidRPr="00940A1B">
        <w:rPr>
          <w:rFonts w:ascii="Arial" w:hAnsi="Arial" w:cs="Arial"/>
          <w:sz w:val="22"/>
        </w:rPr>
        <w:tab/>
      </w:r>
      <w:r w:rsidRPr="00940A1B">
        <w:rPr>
          <w:rFonts w:ascii="Arial" w:hAnsi="Arial" w:cs="Arial"/>
          <w:b/>
          <w:bCs/>
          <w:sz w:val="22"/>
        </w:rPr>
        <w:t>Przestrzeganie warunków pracy i bezpieczeństwa</w:t>
      </w:r>
      <w:r w:rsidRPr="00940A1B">
        <w:rPr>
          <w:rFonts w:ascii="Arial" w:hAnsi="Arial" w:cs="Arial"/>
          <w:sz w:val="22"/>
        </w:rPr>
        <w:t xml:space="preserve">  </w:t>
      </w:r>
    </w:p>
    <w:p w14:paraId="4EE25503" w14:textId="074A04CE" w:rsidR="001F5048" w:rsidRPr="00940A1B" w:rsidRDefault="00985C19">
      <w:pPr>
        <w:spacing w:after="272"/>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dba o formalne aspekty zatrudnienia, zapewnia swoim pracownikom bezpieczne warunki w miejscu pracy i ochronę socjalną.</w:t>
      </w:r>
    </w:p>
    <w:p w14:paraId="5BE42EAD" w14:textId="77777777" w:rsidR="001F5048" w:rsidRPr="00940A1B" w:rsidRDefault="001F5048">
      <w:pPr>
        <w:pStyle w:val="Nagwek1"/>
        <w:tabs>
          <w:tab w:val="center" w:pos="1341"/>
        </w:tabs>
        <w:ind w:left="-15"/>
        <w:rPr>
          <w:rFonts w:ascii="Arial" w:hAnsi="Arial" w:cs="Arial"/>
          <w:sz w:val="22"/>
        </w:rPr>
      </w:pPr>
      <w:r w:rsidRPr="00940A1B">
        <w:rPr>
          <w:rFonts w:ascii="Arial" w:hAnsi="Arial" w:cs="Arial"/>
          <w:sz w:val="22"/>
        </w:rPr>
        <w:t xml:space="preserve">3. </w:t>
      </w:r>
      <w:r w:rsidRPr="00940A1B">
        <w:rPr>
          <w:rFonts w:ascii="Arial" w:hAnsi="Arial" w:cs="Arial"/>
          <w:sz w:val="22"/>
        </w:rPr>
        <w:tab/>
      </w:r>
      <w:r w:rsidRPr="00940A1B">
        <w:rPr>
          <w:rFonts w:ascii="Arial" w:hAnsi="Arial" w:cs="Arial"/>
          <w:b/>
          <w:bCs/>
          <w:sz w:val="22"/>
        </w:rPr>
        <w:t>Zakaz dyskryminacji</w:t>
      </w:r>
      <w:r w:rsidRPr="00940A1B">
        <w:rPr>
          <w:rFonts w:ascii="Arial" w:hAnsi="Arial" w:cs="Arial"/>
          <w:sz w:val="22"/>
        </w:rPr>
        <w:t xml:space="preserve"> </w:t>
      </w:r>
    </w:p>
    <w:p w14:paraId="5BDF93D7" w14:textId="1AB56E12" w:rsidR="001F5048" w:rsidRPr="00940A1B" w:rsidRDefault="001F5048">
      <w:pPr>
        <w:spacing w:after="269"/>
        <w:ind w:left="422" w:right="-11"/>
        <w:rPr>
          <w:rFonts w:ascii="Arial" w:hAnsi="Arial" w:cs="Arial"/>
          <w:sz w:val="22"/>
        </w:rPr>
      </w:pPr>
      <w:r w:rsidRPr="00940A1B">
        <w:rPr>
          <w:rFonts w:ascii="Arial" w:eastAsia="Calibri" w:hAnsi="Arial" w:cs="Arial"/>
          <w:noProof/>
          <w:sz w:val="20"/>
        </w:rPr>
        <mc:AlternateContent>
          <mc:Choice Requires="wpg">
            <w:drawing>
              <wp:anchor distT="0" distB="0" distL="114300" distR="114300" simplePos="0" relativeHeight="251662336" behindDoc="0" locked="0" layoutInCell="1" allowOverlap="1" wp14:anchorId="0F2F7580" wp14:editId="2ABB5A23">
                <wp:simplePos x="0" y="0"/>
                <wp:positionH relativeFrom="page">
                  <wp:posOffset>0</wp:posOffset>
                </wp:positionH>
                <wp:positionV relativeFrom="page">
                  <wp:posOffset>1</wp:posOffset>
                </wp:positionV>
                <wp:extent cx="1252728" cy="1386840"/>
                <wp:effectExtent l="0" t="0" r="0" b="0"/>
                <wp:wrapSquare wrapText="bothSides"/>
                <wp:docPr id="939804037" name="Group 1203"/>
                <wp:cNvGraphicFramePr/>
                <a:graphic xmlns:a="http://schemas.openxmlformats.org/drawingml/2006/main">
                  <a:graphicData uri="http://schemas.microsoft.com/office/word/2010/wordprocessingGroup">
                    <wpg:wgp>
                      <wpg:cNvGrpSpPr/>
                      <wpg:grpSpPr>
                        <a:xfrm>
                          <a:off x="0" y="0"/>
                          <a:ext cx="1252728" cy="1386840"/>
                          <a:chOff x="0" y="0"/>
                          <a:chExt cx="1252728" cy="1386840"/>
                        </a:xfrm>
                      </wpg:grpSpPr>
                      <pic:pic xmlns:pic="http://schemas.openxmlformats.org/drawingml/2006/picture">
                        <pic:nvPicPr>
                          <pic:cNvPr id="2008452643" name="Picture 7"/>
                          <pic:cNvPicPr/>
                        </pic:nvPicPr>
                        <pic:blipFill>
                          <a:blip r:embed="rId29"/>
                          <a:stretch>
                            <a:fillRect/>
                          </a:stretch>
                        </pic:blipFill>
                        <pic:spPr>
                          <a:xfrm>
                            <a:off x="0" y="0"/>
                            <a:ext cx="1252728" cy="1386840"/>
                          </a:xfrm>
                          <a:prstGeom prst="rect">
                            <a:avLst/>
                          </a:prstGeom>
                        </pic:spPr>
                      </pic:pic>
                      <wps:wsp>
                        <wps:cNvPr id="1140897657" name="Rectangle 8"/>
                        <wps:cNvSpPr/>
                        <wps:spPr>
                          <a:xfrm>
                            <a:off x="899160" y="477008"/>
                            <a:ext cx="42145" cy="189943"/>
                          </a:xfrm>
                          <a:prstGeom prst="rect">
                            <a:avLst/>
                          </a:prstGeom>
                          <a:ln>
                            <a:noFill/>
                          </a:ln>
                        </wps:spPr>
                        <wps:txbx>
                          <w:txbxContent>
                            <w:p w14:paraId="150FFAB1" w14:textId="77777777" w:rsidR="00940A1B" w:rsidRDefault="00940A1B">
                              <w:pPr>
                                <w:spacing w:after="160" w:line="259" w:lineRule="auto"/>
                              </w:pPr>
                              <w:r>
                                <w:rPr>
                                  <w:sz w:val="22"/>
                                </w:rPr>
                                <w:t xml:space="preserve"> </w:t>
                              </w:r>
                            </w:p>
                          </w:txbxContent>
                        </wps:txbx>
                        <wps:bodyPr horzOverflow="overflow" vert="horz" lIns="0" tIns="0" rIns="0" bIns="0" rtlCol="0">
                          <a:noAutofit/>
                        </wps:bodyPr>
                      </wps:wsp>
                    </wpg:wgp>
                  </a:graphicData>
                </a:graphic>
              </wp:anchor>
            </w:drawing>
          </mc:Choice>
          <mc:Fallback>
            <w:pict>
              <v:group w14:anchorId="0F2F7580" id="Group 1203" o:spid="_x0000_s1026" style="position:absolute;left:0;text-align:left;margin-left:0;margin-top:0;width:98.65pt;height:109.2pt;z-index:251662336;mso-position-horizontal-relative:page;mso-position-vertical-relative:page" coordsize="12527,138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2527;height:1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">
                  <v:imagedata r:id="rId30" o:title=""/>
                </v:shape>
                <v:rect id="Rectangle 8" o:spid="_x0000_s1028" style="position:absolute;left:8991;top:477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" filled="f" stroked="f">
                  <v:textbox inset="0,0,0,0">
                    <w:txbxContent>
                      <w:p w14:paraId="150FFAB1" w14:textId="77777777" w:rsidR="00940A1B" w:rsidRDefault="00940A1B">
                        <w:pPr>
                          <w:spacing w:after="160" w:line="259" w:lineRule="auto"/>
                        </w:pPr>
                        <w:r>
                          <w:rPr>
                            <w:sz w:val="22"/>
                          </w:rPr>
                          <w:t xml:space="preserve"> </w:t>
                        </w:r>
                      </w:p>
                    </w:txbxContent>
                  </v:textbox>
                </v:rect>
                <w10:wrap type="square" anchorx="page" anchory="page"/>
              </v:group>
            </w:pict>
          </mc:Fallback>
        </mc:AlternateContent>
      </w:r>
      <w:r w:rsidR="00985C19" w:rsidRPr="00940A1B">
        <w:rPr>
          <w:rFonts w:ascii="Arial" w:hAnsi="Arial" w:cs="Arial"/>
          <w:sz w:val="22"/>
        </w:rPr>
        <w:t>Wykonawca</w:t>
      </w:r>
      <w:r w:rsidRPr="00940A1B">
        <w:rPr>
          <w:rFonts w:ascii="Arial" w:hAnsi="Arial" w:cs="Arial"/>
          <w:sz w:val="22"/>
        </w:rPr>
        <w:t xml:space="preserve"> deklaruje, że prowadzi działania w celu stworzenia środowiska pracy wolnego od dyskryminacji ze względu na płeć, wiek, rasę, orientację seksualną, kompetencje, doświadczenie, ewentualny stopień niepełnosprawności, narodowość, pochodzenie etniczne lub społeczne, kolor skóry, język komunikacji, stan cywilny, status rodzicielski, religię, wyznanie lub bezwyznaniowość, poglądy polityczne lub wszelkie inne wymiary różnorodności zdefiniowane przez obowiązujące prawo. </w:t>
      </w:r>
    </w:p>
    <w:p w14:paraId="2B3775A6" w14:textId="77777777" w:rsidR="001F5048" w:rsidRPr="00940A1B" w:rsidRDefault="001F5048">
      <w:pPr>
        <w:pStyle w:val="Nagwek1"/>
        <w:tabs>
          <w:tab w:val="center" w:pos="1840"/>
        </w:tabs>
        <w:ind w:left="-15"/>
        <w:rPr>
          <w:rFonts w:ascii="Arial" w:hAnsi="Arial" w:cs="Arial"/>
          <w:sz w:val="22"/>
        </w:rPr>
      </w:pPr>
      <w:r w:rsidRPr="00940A1B">
        <w:rPr>
          <w:rFonts w:ascii="Arial" w:hAnsi="Arial" w:cs="Arial"/>
          <w:sz w:val="22"/>
        </w:rPr>
        <w:t xml:space="preserve">4. </w:t>
      </w:r>
      <w:r w:rsidRPr="00940A1B">
        <w:rPr>
          <w:rFonts w:ascii="Arial" w:hAnsi="Arial" w:cs="Arial"/>
          <w:sz w:val="22"/>
        </w:rPr>
        <w:tab/>
      </w:r>
      <w:r w:rsidRPr="00940A1B">
        <w:rPr>
          <w:rFonts w:ascii="Arial" w:hAnsi="Arial" w:cs="Arial"/>
          <w:b/>
          <w:bCs/>
          <w:sz w:val="22"/>
        </w:rPr>
        <w:t>Zwalczanie pracy przymusowej</w:t>
      </w:r>
      <w:r w:rsidRPr="00940A1B">
        <w:rPr>
          <w:rFonts w:ascii="Arial" w:hAnsi="Arial" w:cs="Arial"/>
          <w:sz w:val="22"/>
        </w:rPr>
        <w:t xml:space="preserve"> </w:t>
      </w:r>
    </w:p>
    <w:p w14:paraId="09A93348" w14:textId="3DA70231" w:rsidR="001F5048" w:rsidRPr="00940A1B" w:rsidRDefault="00985C19">
      <w:pPr>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nie korzysta z przymusowych czy niewolniczych form pracy oraz nie zatrudnia dzieci. </w:t>
      </w:r>
      <w:r w:rsidRPr="00940A1B">
        <w:rPr>
          <w:rFonts w:ascii="Arial" w:hAnsi="Arial" w:cs="Arial"/>
          <w:sz w:val="22"/>
        </w:rPr>
        <w:t>Wykonawca</w:t>
      </w:r>
      <w:r w:rsidR="001F5048" w:rsidRPr="00940A1B">
        <w:rPr>
          <w:rFonts w:ascii="Arial" w:hAnsi="Arial" w:cs="Arial"/>
          <w:sz w:val="22"/>
        </w:rPr>
        <w:t xml:space="preserve"> potwierdza, że nie stosuje praktyk stanowiących współczesne niewolnictwo i handel ludźmi. </w:t>
      </w:r>
    </w:p>
    <w:p w14:paraId="3B20F9B1" w14:textId="77777777" w:rsidR="001F5048" w:rsidRPr="00940A1B" w:rsidRDefault="001F5048">
      <w:pPr>
        <w:spacing w:after="27" w:line="259" w:lineRule="auto"/>
        <w:rPr>
          <w:rFonts w:ascii="Arial" w:hAnsi="Arial" w:cs="Arial"/>
          <w:sz w:val="22"/>
        </w:rPr>
      </w:pPr>
      <w:r w:rsidRPr="00940A1B">
        <w:rPr>
          <w:rFonts w:ascii="Arial" w:hAnsi="Arial" w:cs="Arial"/>
          <w:sz w:val="22"/>
        </w:rPr>
        <w:t xml:space="preserve"> </w:t>
      </w:r>
    </w:p>
    <w:p w14:paraId="7B17DF67" w14:textId="77777777" w:rsidR="001F5048" w:rsidRPr="00940A1B" w:rsidRDefault="001F5048">
      <w:pPr>
        <w:pStyle w:val="Nagwek1"/>
        <w:tabs>
          <w:tab w:val="center" w:pos="1453"/>
        </w:tabs>
        <w:ind w:left="-15"/>
        <w:rPr>
          <w:rFonts w:ascii="Arial" w:hAnsi="Arial" w:cs="Arial"/>
          <w:sz w:val="22"/>
        </w:rPr>
      </w:pPr>
      <w:r w:rsidRPr="00940A1B">
        <w:rPr>
          <w:rFonts w:ascii="Arial" w:hAnsi="Arial" w:cs="Arial"/>
          <w:sz w:val="22"/>
        </w:rPr>
        <w:t xml:space="preserve">5. </w:t>
      </w:r>
      <w:r w:rsidRPr="00940A1B">
        <w:rPr>
          <w:rFonts w:ascii="Arial" w:hAnsi="Arial" w:cs="Arial"/>
          <w:sz w:val="22"/>
        </w:rPr>
        <w:tab/>
      </w:r>
      <w:r w:rsidRPr="00940A1B">
        <w:rPr>
          <w:rFonts w:ascii="Arial" w:hAnsi="Arial" w:cs="Arial"/>
          <w:b/>
          <w:bCs/>
          <w:sz w:val="22"/>
        </w:rPr>
        <w:t>Godne wynagrodzenie</w:t>
      </w:r>
      <w:r w:rsidRPr="00940A1B">
        <w:rPr>
          <w:rFonts w:ascii="Arial" w:hAnsi="Arial" w:cs="Arial"/>
          <w:sz w:val="22"/>
        </w:rPr>
        <w:t xml:space="preserve">  </w:t>
      </w:r>
    </w:p>
    <w:p w14:paraId="5DE26608" w14:textId="26833D5C" w:rsidR="001F5048" w:rsidRPr="00940A1B" w:rsidRDefault="00985C19">
      <w:pPr>
        <w:spacing w:after="272"/>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godziwie wynagradza swoich pracowników w odniesieniu do rynków pracy, na których działa oraz zapewnia, że wymiar czasu pracy jest zgodny z obowiązującymi przepisami krajowego prawa pracy.</w:t>
      </w:r>
      <w:r w:rsidR="001F5048" w:rsidRPr="00940A1B">
        <w:rPr>
          <w:rFonts w:ascii="Arial" w:hAnsi="Arial" w:cs="Arial"/>
          <w:sz w:val="16"/>
        </w:rPr>
        <w:t xml:space="preserve"> </w:t>
      </w:r>
    </w:p>
    <w:p w14:paraId="5171253C" w14:textId="77777777" w:rsidR="001F5048" w:rsidRPr="00940A1B" w:rsidRDefault="001F5048">
      <w:pPr>
        <w:pStyle w:val="Nagwek1"/>
        <w:tabs>
          <w:tab w:val="center" w:pos="2142"/>
        </w:tabs>
        <w:ind w:left="-15"/>
        <w:rPr>
          <w:rFonts w:ascii="Arial" w:hAnsi="Arial" w:cs="Arial"/>
          <w:b/>
          <w:bCs/>
          <w:sz w:val="22"/>
        </w:rPr>
      </w:pPr>
      <w:r w:rsidRPr="00940A1B">
        <w:rPr>
          <w:rFonts w:ascii="Arial" w:hAnsi="Arial" w:cs="Arial"/>
          <w:sz w:val="22"/>
        </w:rPr>
        <w:t xml:space="preserve">6. </w:t>
      </w:r>
      <w:r w:rsidRPr="00940A1B">
        <w:rPr>
          <w:rFonts w:ascii="Arial" w:hAnsi="Arial" w:cs="Arial"/>
          <w:b/>
          <w:bCs/>
          <w:sz w:val="22"/>
        </w:rPr>
        <w:tab/>
        <w:t xml:space="preserve">Wolność zrzeszania się zatrudnionych  </w:t>
      </w:r>
    </w:p>
    <w:p w14:paraId="7CAE50F3" w14:textId="26072D37" w:rsidR="001F5048" w:rsidRPr="00940A1B" w:rsidRDefault="00985C19">
      <w:pPr>
        <w:spacing w:after="272"/>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nie zniechęca pracowników do tworzenia lub przystępowania do organizacji pracowniczych, wyboru takich organizacji i nie</w:t>
      </w:r>
      <w:r w:rsidR="006B5769" w:rsidRPr="00940A1B">
        <w:rPr>
          <w:rFonts w:ascii="Arial" w:hAnsi="Arial" w:cs="Arial"/>
          <w:sz w:val="22"/>
        </w:rPr>
        <w:t xml:space="preserve"> </w:t>
      </w:r>
      <w:r w:rsidR="001F5048" w:rsidRPr="00940A1B">
        <w:rPr>
          <w:rFonts w:ascii="Arial" w:hAnsi="Arial" w:cs="Arial"/>
          <w:sz w:val="22"/>
        </w:rPr>
        <w:t xml:space="preserve">dyskryminuje ani nie podejmuje działań odwetowych wobec pracowników, którzy uczestniczą lub dążą do uczestnictwa w takich organizacjach. </w:t>
      </w:r>
    </w:p>
    <w:p w14:paraId="46647888" w14:textId="1944DC79" w:rsidR="001F5048" w:rsidRPr="00940A1B" w:rsidRDefault="00CF114B">
      <w:pPr>
        <w:pStyle w:val="Nagwek1"/>
        <w:tabs>
          <w:tab w:val="center" w:pos="1365"/>
        </w:tabs>
        <w:ind w:left="-15"/>
        <w:rPr>
          <w:rFonts w:ascii="Arial" w:hAnsi="Arial" w:cs="Arial"/>
          <w:b/>
          <w:bCs/>
          <w:sz w:val="22"/>
        </w:rPr>
      </w:pPr>
      <w:r w:rsidRPr="00940A1B">
        <w:rPr>
          <w:rFonts w:ascii="Arial" w:eastAsia="Calibri" w:hAnsi="Arial" w:cs="Arial"/>
          <w:noProof/>
          <w:sz w:val="20"/>
        </w:rPr>
        <w:lastRenderedPageBreak/>
        <mc:AlternateContent>
          <mc:Choice Requires="wpg">
            <w:drawing>
              <wp:anchor distT="0" distB="0" distL="114300" distR="114300" simplePos="0" relativeHeight="251663360" behindDoc="0" locked="0" layoutInCell="1" allowOverlap="1" wp14:anchorId="707DB1C0" wp14:editId="5C097E5F">
                <wp:simplePos x="0" y="0"/>
                <wp:positionH relativeFrom="page">
                  <wp:posOffset>0</wp:posOffset>
                </wp:positionH>
                <wp:positionV relativeFrom="page">
                  <wp:posOffset>0</wp:posOffset>
                </wp:positionV>
                <wp:extent cx="1252220" cy="1386840"/>
                <wp:effectExtent l="0" t="0" r="5080" b="3810"/>
                <wp:wrapSquare wrapText="bothSides"/>
                <wp:docPr id="1126" name="Group 1126"/>
                <wp:cNvGraphicFramePr/>
                <a:graphic xmlns:a="http://schemas.openxmlformats.org/drawingml/2006/main">
                  <a:graphicData uri="http://schemas.microsoft.com/office/word/2010/wordprocessingGroup">
                    <wpg:wgp>
                      <wpg:cNvGrpSpPr/>
                      <wpg:grpSpPr>
                        <a:xfrm>
                          <a:off x="0" y="0"/>
                          <a:ext cx="1252220" cy="1386840"/>
                          <a:chOff x="0" y="0"/>
                          <a:chExt cx="1252728" cy="1386840"/>
                        </a:xfrm>
                      </wpg:grpSpPr>
                      <pic:pic xmlns:pic="http://schemas.openxmlformats.org/drawingml/2006/picture">
                        <pic:nvPicPr>
                          <pic:cNvPr id="87" name="Picture 87"/>
                          <pic:cNvPicPr/>
                        </pic:nvPicPr>
                        <pic:blipFill>
                          <a:blip r:embed="rId29"/>
                          <a:stretch>
                            <a:fillRect/>
                          </a:stretch>
                        </pic:blipFill>
                        <pic:spPr>
                          <a:xfrm>
                            <a:off x="0" y="0"/>
                            <a:ext cx="1252728" cy="1386840"/>
                          </a:xfrm>
                          <a:prstGeom prst="rect">
                            <a:avLst/>
                          </a:prstGeom>
                        </pic:spPr>
                      </pic:pic>
                      <wps:wsp>
                        <wps:cNvPr id="88" name="Rectangle 88"/>
                        <wps:cNvSpPr/>
                        <wps:spPr>
                          <a:xfrm>
                            <a:off x="899160" y="477008"/>
                            <a:ext cx="42145" cy="189943"/>
                          </a:xfrm>
                          <a:prstGeom prst="rect">
                            <a:avLst/>
                          </a:prstGeom>
                          <a:ln>
                            <a:noFill/>
                          </a:ln>
                        </wps:spPr>
                        <wps:txbx>
                          <w:txbxContent>
                            <w:p w14:paraId="24A4B27C" w14:textId="77777777" w:rsidR="00940A1B" w:rsidRDefault="00940A1B">
                              <w:pPr>
                                <w:spacing w:after="160" w:line="259" w:lineRule="auto"/>
                              </w:pPr>
                              <w:r>
                                <w:rPr>
                                  <w:sz w:val="22"/>
                                </w:rPr>
                                <w:t xml:space="preserve"> </w:t>
                              </w:r>
                            </w:p>
                          </w:txbxContent>
                        </wps:txbx>
                        <wps:bodyPr horzOverflow="overflow" vert="horz" lIns="0" tIns="0" rIns="0" bIns="0" rtlCol="0">
                          <a:noAutofit/>
                        </wps:bodyPr>
                      </wps:wsp>
                      <wps:wsp>
                        <wps:cNvPr id="96" name="Rectangle 96"/>
                        <wps:cNvSpPr/>
                        <wps:spPr>
                          <a:xfrm>
                            <a:off x="1007364" y="1111026"/>
                            <a:ext cx="51656" cy="175283"/>
                          </a:xfrm>
                          <a:prstGeom prst="rect">
                            <a:avLst/>
                          </a:prstGeom>
                          <a:ln>
                            <a:noFill/>
                          </a:ln>
                        </wps:spPr>
                        <wps:txbx>
                          <w:txbxContent>
                            <w:p w14:paraId="171CA377" w14:textId="77777777" w:rsidR="00940A1B" w:rsidRDefault="00940A1B">
                              <w:pPr>
                                <w:spacing w:after="160" w:line="259" w:lineRule="auto"/>
                              </w:pPr>
                              <w:r>
                                <w:rPr>
                                  <w:sz w:val="22"/>
                                </w:rPr>
                                <w:t xml:space="preserve"> </w:t>
                              </w:r>
                            </w:p>
                          </w:txbxContent>
                        </wps:txbx>
                        <wps:bodyPr horzOverflow="overflow" vert="horz" lIns="0" tIns="0" rIns="0" bIns="0" rtlCol="0">
                          <a:noAutofit/>
                        </wps:bodyPr>
                      </wps:wsp>
                    </wpg:wgp>
                  </a:graphicData>
                </a:graphic>
              </wp:anchor>
            </w:drawing>
          </mc:Choice>
          <mc:Fallback>
            <w:pict>
              <v:group w14:anchorId="707DB1C0" id="Group 1126" o:spid="_x0000_s1029" style="position:absolute;left:0;text-align:left;margin-left:0;margin-top:0;width:98.6pt;height:109.2pt;z-index:251663360;mso-position-horizontal-relative:page;mso-position-vertical-relative:page" coordsize="12527,138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">
                <v:shape id="Picture 87" o:spid="_x0000_s1030" type="#_x0000_t75" style="position:absolute;width:12527;height:1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">
                  <v:imagedata r:id="rId30" o:title=""/>
                </v:shape>
                <v:rect id="Rectangle 88" o:spid="_x0000_s1031" style="position:absolute;left:8991;top:477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24A4B27C" w14:textId="77777777" w:rsidR="00940A1B" w:rsidRDefault="00940A1B">
                        <w:pPr>
                          <w:spacing w:after="160" w:line="259" w:lineRule="auto"/>
                        </w:pPr>
                        <w:r>
                          <w:rPr>
                            <w:sz w:val="22"/>
                          </w:rPr>
                          <w:t xml:space="preserve"> </w:t>
                        </w:r>
                      </w:p>
                    </w:txbxContent>
                  </v:textbox>
                </v:rect>
                <v:rect id="Rectangle 96" o:spid="_x0000_s1032" style="position:absolute;left:10073;top:11110;width:5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171CA377" w14:textId="77777777" w:rsidR="00940A1B" w:rsidRDefault="00940A1B">
                        <w:pPr>
                          <w:spacing w:after="160" w:line="259" w:lineRule="auto"/>
                        </w:pPr>
                        <w:r>
                          <w:rPr>
                            <w:sz w:val="22"/>
                          </w:rPr>
                          <w:t xml:space="preserve"> </w:t>
                        </w:r>
                      </w:p>
                    </w:txbxContent>
                  </v:textbox>
                </v:rect>
                <w10:wrap type="square" anchorx="page" anchory="page"/>
              </v:group>
            </w:pict>
          </mc:Fallback>
        </mc:AlternateContent>
      </w:r>
      <w:r w:rsidR="001F5048" w:rsidRPr="00940A1B">
        <w:rPr>
          <w:rFonts w:ascii="Arial" w:hAnsi="Arial" w:cs="Arial"/>
          <w:sz w:val="22"/>
        </w:rPr>
        <w:t xml:space="preserve">7. </w:t>
      </w:r>
      <w:r w:rsidR="001F5048" w:rsidRPr="00940A1B">
        <w:rPr>
          <w:rFonts w:ascii="Arial" w:hAnsi="Arial" w:cs="Arial"/>
          <w:sz w:val="22"/>
        </w:rPr>
        <w:tab/>
      </w:r>
      <w:r w:rsidR="001F5048" w:rsidRPr="00940A1B">
        <w:rPr>
          <w:rFonts w:ascii="Arial" w:hAnsi="Arial" w:cs="Arial"/>
          <w:b/>
          <w:bCs/>
          <w:sz w:val="22"/>
        </w:rPr>
        <w:t xml:space="preserve">Ochrona środowiska </w:t>
      </w:r>
    </w:p>
    <w:p w14:paraId="1770D5CC" w14:textId="7C5E5D8F" w:rsidR="001F5048" w:rsidRPr="00940A1B" w:rsidRDefault="00985C19">
      <w:pPr>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postępuje zgodnie z obowiązującymi przepisami prawa krajowego i międzynarodowego w zakresie ochrony środowiska i podejmuje możliwe działania mające na celu m. in., redukcję śladu węglowego czy zużycia zasobów.  </w:t>
      </w:r>
    </w:p>
    <w:p w14:paraId="5EC6A529" w14:textId="77777777" w:rsidR="001F5048" w:rsidRPr="00940A1B" w:rsidRDefault="001F5048">
      <w:pPr>
        <w:spacing w:after="25" w:line="259" w:lineRule="auto"/>
        <w:rPr>
          <w:rFonts w:ascii="Arial" w:hAnsi="Arial" w:cs="Arial"/>
          <w:sz w:val="22"/>
        </w:rPr>
      </w:pPr>
      <w:r w:rsidRPr="00940A1B">
        <w:rPr>
          <w:rFonts w:ascii="Arial" w:hAnsi="Arial" w:cs="Arial"/>
          <w:sz w:val="22"/>
        </w:rPr>
        <w:t xml:space="preserve"> </w:t>
      </w:r>
    </w:p>
    <w:p w14:paraId="05BAFCA0" w14:textId="77777777" w:rsidR="001F5048" w:rsidRPr="00940A1B" w:rsidRDefault="001F5048">
      <w:pPr>
        <w:pStyle w:val="Nagwek1"/>
        <w:tabs>
          <w:tab w:val="center" w:pos="2034"/>
        </w:tabs>
        <w:ind w:left="-15"/>
        <w:rPr>
          <w:rFonts w:ascii="Arial" w:hAnsi="Arial" w:cs="Arial"/>
          <w:b/>
          <w:bCs/>
          <w:sz w:val="22"/>
        </w:rPr>
      </w:pPr>
      <w:r w:rsidRPr="00940A1B">
        <w:rPr>
          <w:rFonts w:ascii="Arial" w:hAnsi="Arial" w:cs="Arial"/>
          <w:sz w:val="22"/>
        </w:rPr>
        <w:t xml:space="preserve">8. </w:t>
      </w:r>
      <w:r w:rsidRPr="00940A1B">
        <w:rPr>
          <w:rFonts w:ascii="Arial" w:hAnsi="Arial" w:cs="Arial"/>
          <w:sz w:val="22"/>
        </w:rPr>
        <w:tab/>
      </w:r>
      <w:r w:rsidRPr="00940A1B">
        <w:rPr>
          <w:rFonts w:ascii="Arial" w:hAnsi="Arial" w:cs="Arial"/>
          <w:b/>
          <w:bCs/>
          <w:sz w:val="22"/>
        </w:rPr>
        <w:t xml:space="preserve">Odpowiedzialne praktyki zarządcze </w:t>
      </w:r>
    </w:p>
    <w:p w14:paraId="528E20E1" w14:textId="58A7D87C" w:rsidR="00CF114B" w:rsidRPr="00940A1B" w:rsidRDefault="00985C19" w:rsidP="00CF114B">
      <w:pPr>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wszystkie działania podejmuje zgodnie z obowiązującym porządkiem prawnym, działa zgodnie z przepisami branżowymi stosujących się do jego działalności oraz uwzględnia praktyki z zakresu zarządzania aspektami ESG.</w:t>
      </w:r>
    </w:p>
    <w:p w14:paraId="3318EA34" w14:textId="77777777" w:rsidR="00CF114B" w:rsidRPr="00940A1B" w:rsidRDefault="00CF114B" w:rsidP="00CF114B">
      <w:pPr>
        <w:pStyle w:val="Nagwek1"/>
        <w:tabs>
          <w:tab w:val="center" w:pos="2034"/>
        </w:tabs>
        <w:rPr>
          <w:rFonts w:ascii="Arial" w:hAnsi="Arial" w:cs="Arial"/>
          <w:sz w:val="22"/>
        </w:rPr>
      </w:pPr>
    </w:p>
    <w:p w14:paraId="344033B9" w14:textId="70B06927" w:rsidR="001F5048" w:rsidRPr="00940A1B" w:rsidRDefault="007E19E0" w:rsidP="007E19E0">
      <w:pPr>
        <w:pStyle w:val="Nagwek1"/>
        <w:tabs>
          <w:tab w:val="center" w:pos="2034"/>
        </w:tabs>
        <w:ind w:left="-15"/>
        <w:rPr>
          <w:rFonts w:ascii="Arial" w:hAnsi="Arial" w:cs="Arial"/>
          <w:b/>
          <w:bCs/>
          <w:sz w:val="22"/>
        </w:rPr>
      </w:pPr>
      <w:r w:rsidRPr="00940A1B">
        <w:rPr>
          <w:rFonts w:ascii="Arial" w:hAnsi="Arial" w:cs="Arial"/>
          <w:sz w:val="22"/>
        </w:rPr>
        <w:t xml:space="preserve">9. </w:t>
      </w:r>
      <w:r w:rsidRPr="00940A1B">
        <w:rPr>
          <w:rFonts w:ascii="Arial" w:hAnsi="Arial" w:cs="Arial"/>
          <w:sz w:val="22"/>
        </w:rPr>
        <w:tab/>
      </w:r>
      <w:r w:rsidR="001F5048" w:rsidRPr="00940A1B">
        <w:rPr>
          <w:rFonts w:ascii="Arial" w:hAnsi="Arial" w:cs="Arial"/>
          <w:sz w:val="22"/>
        </w:rPr>
        <w:t>Przec</w:t>
      </w:r>
      <w:r w:rsidR="001F5048" w:rsidRPr="00940A1B">
        <w:rPr>
          <w:rFonts w:ascii="Arial" w:hAnsi="Arial" w:cs="Arial"/>
          <w:b/>
          <w:bCs/>
          <w:sz w:val="22"/>
        </w:rPr>
        <w:t xml:space="preserve">iwdziałanie korupcji i łapownictwu </w:t>
      </w:r>
    </w:p>
    <w:p w14:paraId="1E0D0644" w14:textId="4ED7FC82" w:rsidR="001F5048" w:rsidRPr="00940A1B" w:rsidRDefault="007E19E0" w:rsidP="00CF114B">
      <w:pPr>
        <w:pStyle w:val="Nagwek1"/>
        <w:tabs>
          <w:tab w:val="center" w:pos="2034"/>
        </w:tabs>
        <w:ind w:left="-15"/>
        <w:rPr>
          <w:rFonts w:ascii="Arial" w:hAnsi="Arial" w:cs="Arial"/>
          <w:sz w:val="22"/>
        </w:rPr>
      </w:pPr>
      <w:r w:rsidRPr="00940A1B">
        <w:rPr>
          <w:rFonts w:ascii="Arial" w:hAnsi="Arial" w:cs="Arial"/>
          <w:sz w:val="22"/>
        </w:rPr>
        <w:t xml:space="preserve"> </w:t>
      </w:r>
      <w:r w:rsidR="00985C19" w:rsidRPr="00940A1B">
        <w:rPr>
          <w:rFonts w:ascii="Arial" w:hAnsi="Arial" w:cs="Arial"/>
          <w:sz w:val="22"/>
        </w:rPr>
        <w:t>Wykonawca</w:t>
      </w:r>
      <w:r w:rsidR="001F5048" w:rsidRPr="00940A1B">
        <w:rPr>
          <w:rFonts w:ascii="Arial" w:hAnsi="Arial" w:cs="Arial"/>
          <w:sz w:val="22"/>
        </w:rPr>
        <w:t xml:space="preserve"> potwierdza, że posiada i stosuje odpowiednie procedury wewnętrzne, w zakresie przeciwdziałania korupcji. </w:t>
      </w:r>
    </w:p>
    <w:p w14:paraId="74B6322C" w14:textId="77777777" w:rsidR="001F5048" w:rsidRPr="00940A1B" w:rsidRDefault="001F5048">
      <w:pPr>
        <w:spacing w:after="12" w:line="259" w:lineRule="auto"/>
        <w:rPr>
          <w:rFonts w:ascii="Arial" w:hAnsi="Arial" w:cs="Arial"/>
          <w:sz w:val="22"/>
        </w:rPr>
      </w:pPr>
      <w:r w:rsidRPr="00940A1B">
        <w:rPr>
          <w:rFonts w:ascii="Arial" w:hAnsi="Arial" w:cs="Arial"/>
          <w:sz w:val="22"/>
        </w:rPr>
        <w:t xml:space="preserve"> </w:t>
      </w:r>
    </w:p>
    <w:p w14:paraId="0CAFA92A" w14:textId="77777777" w:rsidR="001F5048" w:rsidRPr="00940A1B" w:rsidRDefault="001F5048">
      <w:pPr>
        <w:pStyle w:val="Nagwek1"/>
        <w:ind w:left="-5"/>
        <w:rPr>
          <w:rFonts w:ascii="Arial" w:hAnsi="Arial" w:cs="Arial"/>
          <w:sz w:val="22"/>
        </w:rPr>
      </w:pPr>
      <w:r w:rsidRPr="00940A1B">
        <w:rPr>
          <w:rFonts w:ascii="Arial" w:hAnsi="Arial" w:cs="Arial"/>
          <w:sz w:val="22"/>
        </w:rPr>
        <w:t xml:space="preserve">10. </w:t>
      </w:r>
      <w:r w:rsidRPr="00940A1B">
        <w:rPr>
          <w:rFonts w:ascii="Arial" w:hAnsi="Arial" w:cs="Arial"/>
          <w:b/>
          <w:bCs/>
          <w:sz w:val="22"/>
        </w:rPr>
        <w:t>Zgodność podatkowa</w:t>
      </w:r>
      <w:r w:rsidRPr="00940A1B">
        <w:rPr>
          <w:rFonts w:ascii="Arial" w:hAnsi="Arial" w:cs="Arial"/>
          <w:sz w:val="22"/>
        </w:rPr>
        <w:t xml:space="preserve"> </w:t>
      </w:r>
    </w:p>
    <w:p w14:paraId="49F96861" w14:textId="210A9200" w:rsidR="001F5048" w:rsidRPr="00940A1B" w:rsidRDefault="00985C19">
      <w:pPr>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traktuje zgodność podatkową i zarządzanie podatkami jako istotny element ładu korporacyjnego i posiada wdrożone odpowiednie strategie i procesy zarządzania ryzykiem związanym z podatkami. </w:t>
      </w:r>
    </w:p>
    <w:p w14:paraId="00262CF4" w14:textId="77777777" w:rsidR="001F5048" w:rsidRPr="00940A1B" w:rsidRDefault="001F5048">
      <w:pPr>
        <w:spacing w:after="175" w:line="259" w:lineRule="auto"/>
        <w:rPr>
          <w:rFonts w:ascii="Arial" w:hAnsi="Arial" w:cs="Arial"/>
          <w:sz w:val="22"/>
        </w:rPr>
      </w:pPr>
      <w:r w:rsidRPr="00940A1B">
        <w:rPr>
          <w:rFonts w:ascii="Arial" w:hAnsi="Arial" w:cs="Arial"/>
          <w:sz w:val="20"/>
        </w:rPr>
        <w:t xml:space="preserve"> </w:t>
      </w:r>
    </w:p>
    <w:p w14:paraId="6AB95900" w14:textId="77777777" w:rsidR="00C920E5" w:rsidRPr="00940A1B" w:rsidRDefault="001F5048" w:rsidP="00C920E5">
      <w:pPr>
        <w:spacing w:after="11164" w:line="259" w:lineRule="auto"/>
        <w:rPr>
          <w:rFonts w:ascii="Arial" w:hAnsi="Arial" w:cs="Arial"/>
          <w:sz w:val="20"/>
        </w:rPr>
        <w:sectPr w:rsidR="00C920E5" w:rsidRPr="00940A1B" w:rsidSect="001F5048">
          <w:pgSz w:w="11906" w:h="16838"/>
          <w:pgMar w:top="1417" w:right="1417" w:bottom="1417" w:left="1417" w:header="708" w:footer="708" w:gutter="0"/>
          <w:cols w:space="708"/>
          <w:docGrid w:linePitch="360"/>
        </w:sectPr>
      </w:pPr>
      <w:r w:rsidRPr="00940A1B">
        <w:rPr>
          <w:rFonts w:ascii="Arial" w:hAnsi="Arial" w:cs="Arial"/>
          <w:sz w:val="20"/>
        </w:rPr>
        <w:t xml:space="preserve">Naruszenie zasad niniejszej deklaracji należy zgłaszać na adres: </w:t>
      </w:r>
      <w:r w:rsidRPr="00940A1B">
        <w:rPr>
          <w:rFonts w:ascii="Arial" w:hAnsi="Arial" w:cs="Arial"/>
          <w:color w:val="0563C1"/>
          <w:sz w:val="20"/>
          <w:u w:val="single" w:color="0563C1"/>
        </w:rPr>
        <w:t>deklaracje.ESG@cyfrowypolsat.pl</w:t>
      </w:r>
      <w:r w:rsidRPr="00940A1B">
        <w:rPr>
          <w:rFonts w:ascii="Arial" w:hAnsi="Arial" w:cs="Arial"/>
          <w:sz w:val="20"/>
        </w:rPr>
        <w:t xml:space="preserve">  </w:t>
      </w:r>
    </w:p>
    <w:p w14:paraId="4A4D6DA5" w14:textId="77777777" w:rsidR="00C920E5" w:rsidRPr="00AA60CE" w:rsidRDefault="00C920E5" w:rsidP="00ED1A0F">
      <w:pPr>
        <w:rPr>
          <w:rFonts w:ascii="Calibri Light" w:eastAsia="Calibri" w:hAnsi="Calibri Light" w:cs="Calibri Light"/>
          <w:szCs w:val="22"/>
          <w:lang w:eastAsia="de-DE"/>
        </w:rPr>
      </w:pPr>
    </w:p>
    <w:p w14:paraId="30DFD13A" w14:textId="43CEF420" w:rsidR="00206E9D" w:rsidRPr="00643400" w:rsidRDefault="00206E9D" w:rsidP="00206E9D">
      <w:pPr>
        <w:spacing w:before="240" w:line="280" w:lineRule="exact"/>
        <w:ind w:left="357"/>
        <w:jc w:val="center"/>
        <w:rPr>
          <w:rFonts w:ascii="Arial" w:hAnsi="Arial" w:cs="Arial"/>
          <w:b/>
          <w:sz w:val="20"/>
          <w:szCs w:val="20"/>
        </w:rPr>
      </w:pPr>
      <w:r w:rsidRPr="00643400">
        <w:rPr>
          <w:rFonts w:ascii="Arial" w:hAnsi="Arial" w:cs="Arial"/>
          <w:b/>
          <w:sz w:val="20"/>
          <w:szCs w:val="20"/>
        </w:rPr>
        <w:t xml:space="preserve">Załącznik nr </w:t>
      </w:r>
      <w:r w:rsidR="009225F3">
        <w:rPr>
          <w:rFonts w:ascii="Arial" w:hAnsi="Arial" w:cs="Arial"/>
          <w:b/>
          <w:sz w:val="20"/>
          <w:szCs w:val="20"/>
        </w:rPr>
        <w:t>9</w:t>
      </w:r>
      <w:r w:rsidRPr="00643400">
        <w:rPr>
          <w:rFonts w:ascii="Arial" w:hAnsi="Arial" w:cs="Arial"/>
          <w:b/>
          <w:sz w:val="20"/>
          <w:szCs w:val="20"/>
        </w:rPr>
        <w:t xml:space="preserve"> do Umowy numer</w:t>
      </w:r>
      <w:r>
        <w:rPr>
          <w:rFonts w:ascii="Arial" w:hAnsi="Arial" w:cs="Arial"/>
          <w:b/>
          <w:sz w:val="20"/>
          <w:szCs w:val="20"/>
        </w:rPr>
        <w:t xml:space="preserve">……. </w:t>
      </w:r>
    </w:p>
    <w:p w14:paraId="6B7D64D2" w14:textId="77777777" w:rsidR="00C920E5" w:rsidRPr="00001ACA" w:rsidRDefault="00C920E5" w:rsidP="00ED1A0F">
      <w:pPr>
        <w:outlineLvl w:val="0"/>
        <w:rPr>
          <w:rFonts w:ascii="Arial" w:hAnsi="Arial" w:cs="Arial"/>
          <w:sz w:val="20"/>
          <w:szCs w:val="20"/>
        </w:rPr>
      </w:pPr>
    </w:p>
    <w:p w14:paraId="4491B171" w14:textId="77777777" w:rsidR="00C920E5" w:rsidRPr="00001ACA" w:rsidRDefault="00C920E5" w:rsidP="00ED1A0F">
      <w:pPr>
        <w:outlineLvl w:val="0"/>
        <w:rPr>
          <w:rFonts w:ascii="Arial" w:hAnsi="Arial" w:cs="Arial"/>
          <w:sz w:val="20"/>
          <w:szCs w:val="20"/>
        </w:rPr>
      </w:pPr>
    </w:p>
    <w:p w14:paraId="57038F04" w14:textId="77777777" w:rsidR="00C920E5" w:rsidRPr="00001ACA" w:rsidRDefault="00C920E5" w:rsidP="00ED1A0F">
      <w:pPr>
        <w:outlineLvl w:val="0"/>
        <w:rPr>
          <w:rFonts w:ascii="Arial" w:hAnsi="Arial" w:cs="Arial"/>
          <w:sz w:val="20"/>
          <w:szCs w:val="20"/>
        </w:rPr>
      </w:pPr>
    </w:p>
    <w:p w14:paraId="3E9264A5" w14:textId="3ADC5DDC" w:rsidR="00C920E5" w:rsidRPr="00001ACA" w:rsidRDefault="00C920E5" w:rsidP="00ED1A0F">
      <w:pPr>
        <w:jc w:val="center"/>
        <w:rPr>
          <w:rFonts w:ascii="Arial" w:hAnsi="Arial" w:cs="Arial"/>
          <w:b/>
          <w:bCs/>
          <w:noProof/>
          <w:sz w:val="20"/>
          <w:szCs w:val="20"/>
        </w:rPr>
      </w:pPr>
      <w:r w:rsidRPr="00001ACA">
        <w:rPr>
          <w:rFonts w:ascii="Arial" w:hAnsi="Arial" w:cs="Arial"/>
          <w:b/>
          <w:bCs/>
          <w:noProof/>
          <w:sz w:val="20"/>
          <w:szCs w:val="20"/>
        </w:rPr>
        <w:t xml:space="preserve">PROTOKÓŁ ODBIORU </w:t>
      </w:r>
      <w:r w:rsidR="006B7B61">
        <w:rPr>
          <w:rFonts w:ascii="Arial" w:hAnsi="Arial" w:cs="Arial"/>
          <w:b/>
          <w:bCs/>
          <w:noProof/>
          <w:sz w:val="20"/>
          <w:szCs w:val="20"/>
        </w:rPr>
        <w:t>ETAPU (z uwagami)</w:t>
      </w:r>
    </w:p>
    <w:p w14:paraId="112BDFC4" w14:textId="77777777" w:rsidR="00C920E5" w:rsidRPr="00001ACA" w:rsidRDefault="00C920E5" w:rsidP="00ED1A0F">
      <w:pPr>
        <w:jc w:val="center"/>
        <w:rPr>
          <w:rFonts w:ascii="Arial" w:hAnsi="Arial" w:cs="Arial"/>
          <w:b/>
          <w:i/>
          <w:sz w:val="20"/>
          <w:szCs w:val="20"/>
        </w:rPr>
      </w:pPr>
    </w:p>
    <w:p w14:paraId="5B34232A" w14:textId="77777777" w:rsidR="00C920E5" w:rsidRPr="00001ACA" w:rsidRDefault="00C920E5" w:rsidP="00ED1A0F">
      <w:pPr>
        <w:rPr>
          <w:rFonts w:ascii="Arial" w:hAnsi="Arial" w:cs="Arial"/>
          <w:b/>
          <w:sz w:val="20"/>
          <w:szCs w:val="20"/>
        </w:rPr>
      </w:pPr>
      <w:r w:rsidRPr="00001ACA">
        <w:rPr>
          <w:rFonts w:ascii="Arial" w:hAnsi="Arial" w:cs="Arial"/>
          <w:b/>
          <w:sz w:val="20"/>
          <w:szCs w:val="20"/>
        </w:rPr>
        <w:t xml:space="preserve">Umowa nr </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7A35EE9A" w14:textId="77777777" w:rsidR="00C920E5" w:rsidRPr="00001ACA" w:rsidRDefault="00C920E5" w:rsidP="00ED1A0F">
      <w:pPr>
        <w:rPr>
          <w:rFonts w:ascii="Arial" w:hAnsi="Arial" w:cs="Arial"/>
          <w:b/>
          <w:sz w:val="20"/>
          <w:szCs w:val="20"/>
        </w:rPr>
      </w:pPr>
    </w:p>
    <w:p w14:paraId="020F7CD1" w14:textId="6F40F19A" w:rsidR="00C920E5" w:rsidRPr="00001ACA" w:rsidRDefault="00C920E5" w:rsidP="00ED1A0F">
      <w:pPr>
        <w:rPr>
          <w:rFonts w:ascii="Arial" w:hAnsi="Arial" w:cs="Arial"/>
          <w:b/>
          <w:sz w:val="20"/>
          <w:szCs w:val="20"/>
        </w:rPr>
      </w:pPr>
      <w:r w:rsidRPr="00001ACA">
        <w:rPr>
          <w:rFonts w:ascii="Arial" w:hAnsi="Arial" w:cs="Arial"/>
          <w:b/>
          <w:sz w:val="20"/>
          <w:szCs w:val="20"/>
        </w:rPr>
        <w:t>Przedmiot Odbioru Wstępnego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w:t>
      </w:r>
    </w:p>
    <w:p w14:paraId="2733FC93" w14:textId="77777777" w:rsidR="00C920E5" w:rsidRPr="00001ACA" w:rsidRDefault="00C920E5" w:rsidP="00ED1A0F">
      <w:pPr>
        <w:rPr>
          <w:rFonts w:ascii="Arial" w:hAnsi="Arial" w:cs="Arial"/>
          <w:b/>
          <w:sz w:val="20"/>
          <w:szCs w:val="20"/>
        </w:rPr>
      </w:pPr>
    </w:p>
    <w:p w14:paraId="106D520C" w14:textId="77777777" w:rsidR="00C920E5" w:rsidRPr="00001ACA" w:rsidRDefault="00C920E5" w:rsidP="00ED1A0F">
      <w:pPr>
        <w:rPr>
          <w:rFonts w:ascii="Arial" w:hAnsi="Arial" w:cs="Arial"/>
          <w:b/>
          <w:sz w:val="20"/>
          <w:szCs w:val="20"/>
        </w:rPr>
      </w:pPr>
      <w:r w:rsidRPr="00001ACA">
        <w:rPr>
          <w:rFonts w:ascii="Arial" w:hAnsi="Arial" w:cs="Arial"/>
          <w:b/>
          <w:sz w:val="20"/>
          <w:szCs w:val="20"/>
        </w:rPr>
        <w:t>Lokalizacja:</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4CF15B25" w14:textId="77777777" w:rsidR="00C920E5" w:rsidRPr="00001ACA" w:rsidRDefault="00C920E5" w:rsidP="00ED1A0F">
      <w:pPr>
        <w:rPr>
          <w:rFonts w:ascii="Arial" w:hAnsi="Arial" w:cs="Arial"/>
          <w:b/>
          <w:sz w:val="20"/>
          <w:szCs w:val="20"/>
        </w:rPr>
      </w:pPr>
    </w:p>
    <w:p w14:paraId="62426A8A" w14:textId="77777777" w:rsidR="00C920E5" w:rsidRPr="00001ACA" w:rsidRDefault="00C920E5" w:rsidP="00ED1A0F">
      <w:pPr>
        <w:rPr>
          <w:rFonts w:ascii="Arial" w:hAnsi="Arial" w:cs="Arial"/>
          <w:b/>
          <w:sz w:val="20"/>
          <w:szCs w:val="20"/>
        </w:rPr>
      </w:pPr>
      <w:r w:rsidRPr="00001ACA">
        <w:rPr>
          <w:rFonts w:ascii="Arial" w:hAnsi="Arial" w:cs="Arial"/>
          <w:b/>
          <w:sz w:val="20"/>
          <w:szCs w:val="20"/>
        </w:rPr>
        <w:t>Odebrane pozycje:</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28FE10A4" w14:textId="77777777" w:rsidR="00C920E5" w:rsidRPr="00001ACA" w:rsidRDefault="00C920E5" w:rsidP="00ED1A0F">
      <w:pPr>
        <w:pStyle w:val="Nagwek"/>
        <w:rPr>
          <w:rFonts w:ascii="Arial" w:hAnsi="Arial" w:cs="Arial"/>
          <w:b/>
        </w:rPr>
      </w:pPr>
    </w:p>
    <w:p w14:paraId="35D13B9F" w14:textId="77777777" w:rsidR="00C920E5" w:rsidRPr="00001ACA" w:rsidRDefault="00C920E5" w:rsidP="00ED1A0F">
      <w:pPr>
        <w:rPr>
          <w:rFonts w:ascii="Arial" w:hAnsi="Arial" w:cs="Arial"/>
          <w:sz w:val="20"/>
          <w:szCs w:val="20"/>
        </w:rPr>
      </w:pPr>
      <w:r w:rsidRPr="00001ACA">
        <w:rPr>
          <w:rFonts w:ascii="Arial" w:hAnsi="Arial" w:cs="Arial"/>
          <w:b/>
          <w:sz w:val="20"/>
          <w:szCs w:val="20"/>
        </w:rPr>
        <w:t>Termin przeprowadzenia testów:</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w:t>
      </w:r>
    </w:p>
    <w:p w14:paraId="36E906A6" w14:textId="77777777" w:rsidR="00C920E5" w:rsidRPr="00001ACA" w:rsidRDefault="00C920E5" w:rsidP="00ED1A0F">
      <w:pPr>
        <w:rPr>
          <w:rFonts w:ascii="Arial" w:hAnsi="Arial" w:cs="Arial"/>
          <w:b/>
          <w:sz w:val="20"/>
          <w:szCs w:val="20"/>
        </w:rPr>
      </w:pPr>
    </w:p>
    <w:p w14:paraId="24B0D783" w14:textId="77777777" w:rsidR="00C920E5" w:rsidRPr="00001ACA" w:rsidRDefault="00C920E5" w:rsidP="00ED1A0F">
      <w:pPr>
        <w:rPr>
          <w:rFonts w:ascii="Arial" w:hAnsi="Arial" w:cs="Arial"/>
          <w:b/>
          <w:sz w:val="20"/>
          <w:szCs w:val="20"/>
        </w:rPr>
      </w:pPr>
      <w:r w:rsidRPr="00001ACA">
        <w:rPr>
          <w:rFonts w:ascii="Arial" w:hAnsi="Arial" w:cs="Arial"/>
          <w:b/>
          <w:sz w:val="20"/>
          <w:szCs w:val="20"/>
        </w:rPr>
        <w:t>Termin Odbioru Wstępnego: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w:t>
      </w:r>
    </w:p>
    <w:p w14:paraId="2F4881D3" w14:textId="77777777" w:rsidR="00C920E5" w:rsidRPr="00001ACA" w:rsidRDefault="00C920E5" w:rsidP="00ED1A0F">
      <w:pPr>
        <w:rPr>
          <w:rFonts w:ascii="Arial" w:hAnsi="Arial" w:cs="Arial"/>
          <w:sz w:val="20"/>
          <w:szCs w:val="20"/>
        </w:rPr>
      </w:pPr>
    </w:p>
    <w:p w14:paraId="0BA94F33" w14:textId="74814780" w:rsidR="00C920E5" w:rsidRPr="00001ACA" w:rsidRDefault="00C920E5" w:rsidP="004A2C1E">
      <w:pPr>
        <w:jc w:val="both"/>
        <w:rPr>
          <w:rFonts w:ascii="Arial" w:hAnsi="Arial" w:cs="Arial"/>
          <w:sz w:val="20"/>
          <w:szCs w:val="20"/>
        </w:rPr>
      </w:pPr>
      <w:r w:rsidRPr="00001ACA">
        <w:rPr>
          <w:rFonts w:ascii="Arial" w:hAnsi="Arial" w:cs="Arial"/>
          <w:sz w:val="20"/>
          <w:szCs w:val="20"/>
        </w:rPr>
        <w:t>Strony podpisujące niniejszy dokument zgadzają się, że po przeprowadzeniu testów oraz po wykonaniu Usług, Przedmiot Odbioru Wstępnego został dostarczony i zainstalowany zgodnie ze Specyfikacją Techniczną a tym samym został przejęty i odebrany. Lista stwierdzonych rozbieżności została załączona</w:t>
      </w:r>
      <w:r w:rsidR="004A2C1E">
        <w:rPr>
          <w:rFonts w:ascii="Arial" w:hAnsi="Arial" w:cs="Arial"/>
          <w:sz w:val="20"/>
          <w:szCs w:val="20"/>
        </w:rPr>
        <w:t xml:space="preserve"> </w:t>
      </w:r>
      <w:r w:rsidRPr="00001ACA">
        <w:rPr>
          <w:rFonts w:ascii="Arial" w:hAnsi="Arial" w:cs="Arial"/>
          <w:sz w:val="20"/>
          <w:szCs w:val="20"/>
        </w:rPr>
        <w:t>do niniejszego Protokołu.</w:t>
      </w:r>
      <w:r w:rsidR="004A2C1E">
        <w:rPr>
          <w:rFonts w:ascii="Arial" w:hAnsi="Arial" w:cs="Arial"/>
          <w:sz w:val="20"/>
          <w:szCs w:val="20"/>
        </w:rPr>
        <w:t xml:space="preserve"> </w:t>
      </w:r>
      <w:r w:rsidRPr="00001ACA">
        <w:rPr>
          <w:rFonts w:ascii="Arial" w:hAnsi="Arial" w:cs="Arial"/>
          <w:sz w:val="20"/>
          <w:szCs w:val="20"/>
        </w:rPr>
        <w:t>Wykonawca zobowiązuje się do usunięcia powyższych rozbieżności do dnia ………………</w:t>
      </w:r>
      <w:proofErr w:type="gramStart"/>
      <w:r w:rsidRPr="00001ACA">
        <w:rPr>
          <w:rFonts w:ascii="Arial" w:hAnsi="Arial" w:cs="Arial"/>
          <w:sz w:val="20"/>
          <w:szCs w:val="20"/>
        </w:rPr>
        <w:t>... ,</w:t>
      </w:r>
      <w:proofErr w:type="gramEnd"/>
      <w:r w:rsidRPr="00001ACA">
        <w:rPr>
          <w:rFonts w:ascii="Arial" w:hAnsi="Arial" w:cs="Arial"/>
          <w:sz w:val="20"/>
          <w:szCs w:val="20"/>
        </w:rPr>
        <w:t xml:space="preserve"> nie później jednak niż do dnia podpisania Protokołu Odbioru Końcowego wskazanego w Harmonogramie</w:t>
      </w:r>
      <w:r w:rsidR="004A2C1E">
        <w:rPr>
          <w:rFonts w:ascii="Arial" w:hAnsi="Arial" w:cs="Arial"/>
          <w:sz w:val="20"/>
          <w:szCs w:val="20"/>
        </w:rPr>
        <w:t>.</w:t>
      </w:r>
    </w:p>
    <w:p w14:paraId="79501F4E" w14:textId="77777777" w:rsidR="00C920E5" w:rsidRPr="00001ACA" w:rsidRDefault="00C920E5" w:rsidP="004A2C1E">
      <w:pPr>
        <w:jc w:val="both"/>
        <w:rPr>
          <w:rFonts w:ascii="Arial" w:hAnsi="Arial" w:cs="Arial"/>
          <w:sz w:val="20"/>
          <w:szCs w:val="20"/>
        </w:rPr>
      </w:pPr>
    </w:p>
    <w:p w14:paraId="11CDF3FE" w14:textId="77777777" w:rsidR="00C920E5" w:rsidRPr="00001ACA" w:rsidRDefault="00C920E5" w:rsidP="004A2C1E">
      <w:pPr>
        <w:jc w:val="both"/>
        <w:rPr>
          <w:rFonts w:ascii="Arial" w:hAnsi="Arial" w:cs="Arial"/>
          <w:sz w:val="20"/>
          <w:szCs w:val="20"/>
        </w:rPr>
      </w:pPr>
      <w:r w:rsidRPr="00001ACA">
        <w:rPr>
          <w:rFonts w:ascii="Arial" w:hAnsi="Arial" w:cs="Arial"/>
          <w:sz w:val="20"/>
          <w:szCs w:val="20"/>
        </w:rPr>
        <w:t>Wyniki testów podpisane przez przedstawicieli obu Stron stanowią Załącznik Nr A do niniejszego Protokołu.</w:t>
      </w:r>
    </w:p>
    <w:p w14:paraId="2516061B" w14:textId="77777777" w:rsidR="00C920E5" w:rsidRPr="00001ACA" w:rsidRDefault="00C920E5" w:rsidP="004A2C1E">
      <w:pPr>
        <w:pStyle w:val="Nagwek2"/>
        <w:rPr>
          <w:rFonts w:ascii="Arial" w:hAnsi="Arial"/>
          <w:sz w:val="20"/>
          <w:szCs w:val="20"/>
        </w:rPr>
      </w:pPr>
    </w:p>
    <w:p w14:paraId="58F50170" w14:textId="77777777" w:rsidR="00C920E5" w:rsidRPr="00001ACA" w:rsidRDefault="00C920E5" w:rsidP="004A2C1E">
      <w:pPr>
        <w:jc w:val="both"/>
        <w:rPr>
          <w:rFonts w:ascii="Arial" w:hAnsi="Arial" w:cs="Arial"/>
          <w:sz w:val="20"/>
          <w:szCs w:val="20"/>
        </w:rPr>
      </w:pPr>
      <w:r w:rsidRPr="00001ACA">
        <w:rPr>
          <w:rFonts w:ascii="Arial" w:hAnsi="Arial" w:cs="Arial"/>
          <w:sz w:val="20"/>
          <w:szCs w:val="20"/>
        </w:rPr>
        <w:t>Okres Gwarancji rozpoczyna się od dnia podpisania niniejszego Protokołu Odbioru Wstępnego.</w:t>
      </w:r>
    </w:p>
    <w:p w14:paraId="4A451867" w14:textId="77777777" w:rsidR="00C920E5" w:rsidRPr="00001ACA" w:rsidRDefault="00C920E5" w:rsidP="00ED1A0F">
      <w:pPr>
        <w:rPr>
          <w:rFonts w:ascii="Arial" w:hAnsi="Arial" w:cs="Arial"/>
          <w:sz w:val="20"/>
          <w:szCs w:val="20"/>
        </w:rPr>
      </w:pPr>
    </w:p>
    <w:p w14:paraId="57C604C7" w14:textId="77777777" w:rsidR="00C920E5" w:rsidRPr="00001ACA" w:rsidRDefault="00C920E5" w:rsidP="00ED1A0F">
      <w:pPr>
        <w:rPr>
          <w:rFonts w:ascii="Arial" w:hAnsi="Arial" w:cs="Arial"/>
          <w:sz w:val="20"/>
          <w:szCs w:val="20"/>
        </w:rPr>
      </w:pPr>
    </w:p>
    <w:p w14:paraId="62B22C91" w14:textId="77777777" w:rsidR="00C920E5" w:rsidRPr="00001ACA" w:rsidRDefault="00C920E5" w:rsidP="00ED1A0F">
      <w:pPr>
        <w:rPr>
          <w:rFonts w:ascii="Arial" w:hAnsi="Arial" w:cs="Arial"/>
          <w:sz w:val="20"/>
          <w:szCs w:val="20"/>
        </w:rPr>
      </w:pPr>
    </w:p>
    <w:p w14:paraId="6864B48E" w14:textId="77777777" w:rsidR="00C920E5" w:rsidRPr="00001ACA" w:rsidRDefault="00C920E5" w:rsidP="00ED1A0F">
      <w:pPr>
        <w:pStyle w:val="Nagwek2"/>
        <w:rPr>
          <w:rFonts w:ascii="Arial" w:hAnsi="Arial"/>
          <w:sz w:val="20"/>
          <w:szCs w:val="20"/>
        </w:rPr>
      </w:pPr>
      <w:r w:rsidRPr="00001ACA">
        <w:rPr>
          <w:rFonts w:ascii="Arial" w:hAnsi="Arial"/>
          <w:sz w:val="20"/>
          <w:szCs w:val="20"/>
        </w:rPr>
        <w:t>Odebrano w imieniu Zamawiającego</w:t>
      </w:r>
      <w:r w:rsidRPr="00001ACA">
        <w:rPr>
          <w:rFonts w:ascii="Arial" w:hAnsi="Arial"/>
          <w:sz w:val="20"/>
          <w:szCs w:val="20"/>
        </w:rPr>
        <w:tab/>
      </w:r>
      <w:r w:rsidRPr="00001ACA">
        <w:rPr>
          <w:rFonts w:ascii="Arial" w:hAnsi="Arial"/>
          <w:sz w:val="20"/>
          <w:szCs w:val="20"/>
        </w:rPr>
        <w:tab/>
        <w:t>Przekazano w imieniu Wykonawcy</w:t>
      </w:r>
    </w:p>
    <w:p w14:paraId="7A6F8B6A" w14:textId="22E11C34" w:rsidR="00C920E5" w:rsidRPr="00001ACA" w:rsidRDefault="006B5769" w:rsidP="00ED1A0F">
      <w:pPr>
        <w:rPr>
          <w:rFonts w:ascii="Arial" w:hAnsi="Arial" w:cs="Arial"/>
          <w:bCs/>
          <w:sz w:val="20"/>
          <w:szCs w:val="20"/>
        </w:rPr>
      </w:pPr>
      <w:r w:rsidRPr="00001ACA">
        <w:rPr>
          <w:rFonts w:ascii="Arial" w:hAnsi="Arial" w:cs="Arial"/>
          <w:bCs/>
          <w:sz w:val="20"/>
          <w:szCs w:val="20"/>
        </w:rPr>
        <w:t>Data:</w:t>
      </w:r>
      <w:r w:rsidR="00C920E5" w:rsidRPr="00001ACA">
        <w:rPr>
          <w:rFonts w:ascii="Arial" w:hAnsi="Arial" w:cs="Arial"/>
          <w:bCs/>
          <w:sz w:val="20"/>
          <w:szCs w:val="20"/>
        </w:rPr>
        <w:t xml:space="preserve"> </w:t>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Pr="00001ACA">
        <w:rPr>
          <w:rFonts w:ascii="Arial" w:hAnsi="Arial" w:cs="Arial"/>
          <w:bCs/>
          <w:sz w:val="20"/>
          <w:szCs w:val="20"/>
        </w:rPr>
        <w:t>Data:</w:t>
      </w:r>
      <w:r w:rsidR="00C920E5" w:rsidRPr="00001ACA">
        <w:rPr>
          <w:rFonts w:ascii="Arial" w:hAnsi="Arial" w:cs="Arial"/>
          <w:bCs/>
          <w:sz w:val="20"/>
          <w:szCs w:val="20"/>
        </w:rPr>
        <w:t xml:space="preserve"> </w:t>
      </w:r>
    </w:p>
    <w:p w14:paraId="24446DED" w14:textId="77777777" w:rsidR="00C920E5" w:rsidRPr="00001ACA" w:rsidRDefault="00C920E5" w:rsidP="00ED1A0F">
      <w:pPr>
        <w:rPr>
          <w:rFonts w:ascii="Arial" w:hAnsi="Arial" w:cs="Arial"/>
          <w:bCs/>
          <w:i/>
          <w:sz w:val="20"/>
          <w:szCs w:val="20"/>
        </w:rPr>
      </w:pPr>
    </w:p>
    <w:p w14:paraId="7039DFDB" w14:textId="0174F69C" w:rsidR="00C920E5" w:rsidRPr="00001ACA" w:rsidRDefault="00C920E5" w:rsidP="00ED1A0F">
      <w:pPr>
        <w:pStyle w:val="Tekstpodstawowy"/>
        <w:rPr>
          <w:bCs/>
          <w:kern w:val="16"/>
          <w:sz w:val="20"/>
          <w:szCs w:val="20"/>
        </w:rPr>
      </w:pPr>
      <w:r w:rsidRPr="00001ACA">
        <w:rPr>
          <w:bCs/>
          <w:kern w:val="16"/>
          <w:sz w:val="20"/>
          <w:szCs w:val="20"/>
        </w:rPr>
        <w:t xml:space="preserve">Imię i </w:t>
      </w:r>
      <w:r w:rsidR="006B5769" w:rsidRPr="00001ACA">
        <w:rPr>
          <w:bCs/>
          <w:kern w:val="16"/>
          <w:sz w:val="20"/>
          <w:szCs w:val="20"/>
        </w:rPr>
        <w:t>Nazwisko:</w:t>
      </w:r>
      <w:r w:rsidRPr="00001ACA">
        <w:rPr>
          <w:bCs/>
          <w:kern w:val="16"/>
          <w:sz w:val="20"/>
          <w:szCs w:val="20"/>
        </w:rPr>
        <w:tab/>
      </w:r>
      <w:r w:rsidRPr="00001ACA">
        <w:rPr>
          <w:bCs/>
          <w:kern w:val="16"/>
          <w:sz w:val="20"/>
          <w:szCs w:val="20"/>
        </w:rPr>
        <w:tab/>
      </w:r>
      <w:r w:rsidRPr="00001ACA">
        <w:rPr>
          <w:bCs/>
          <w:kern w:val="16"/>
          <w:sz w:val="20"/>
          <w:szCs w:val="20"/>
        </w:rPr>
        <w:tab/>
      </w:r>
      <w:r w:rsidRPr="00001ACA">
        <w:rPr>
          <w:bCs/>
          <w:kern w:val="16"/>
          <w:sz w:val="20"/>
          <w:szCs w:val="20"/>
        </w:rPr>
        <w:tab/>
      </w:r>
      <w:r w:rsidRPr="00001ACA">
        <w:rPr>
          <w:bCs/>
          <w:kern w:val="16"/>
          <w:sz w:val="20"/>
          <w:szCs w:val="20"/>
        </w:rPr>
        <w:tab/>
      </w:r>
      <w:r w:rsidRPr="00001ACA">
        <w:rPr>
          <w:bCs/>
          <w:kern w:val="16"/>
          <w:sz w:val="20"/>
          <w:szCs w:val="20"/>
        </w:rPr>
        <w:tab/>
        <w:t xml:space="preserve">Imię i </w:t>
      </w:r>
      <w:r w:rsidR="006B5769" w:rsidRPr="00001ACA">
        <w:rPr>
          <w:bCs/>
          <w:kern w:val="16"/>
          <w:sz w:val="20"/>
          <w:szCs w:val="20"/>
        </w:rPr>
        <w:t>Nazwisko:</w:t>
      </w:r>
    </w:p>
    <w:p w14:paraId="774DCEB0" w14:textId="77777777" w:rsidR="00C920E5" w:rsidRPr="00001ACA" w:rsidRDefault="00C920E5" w:rsidP="00ED1A0F">
      <w:pPr>
        <w:rPr>
          <w:rFonts w:ascii="Arial" w:hAnsi="Arial" w:cs="Arial"/>
          <w:bCs/>
          <w:sz w:val="20"/>
          <w:szCs w:val="20"/>
        </w:rPr>
      </w:pPr>
    </w:p>
    <w:p w14:paraId="7EFF3922" w14:textId="2A060D57" w:rsidR="00C920E5" w:rsidRPr="00001ACA" w:rsidRDefault="006B5769" w:rsidP="00ED1A0F">
      <w:pPr>
        <w:rPr>
          <w:rFonts w:ascii="Arial" w:hAnsi="Arial" w:cs="Arial"/>
          <w:bCs/>
          <w:sz w:val="20"/>
          <w:szCs w:val="20"/>
        </w:rPr>
      </w:pPr>
      <w:r w:rsidRPr="00001ACA">
        <w:rPr>
          <w:rFonts w:ascii="Arial" w:hAnsi="Arial" w:cs="Arial"/>
          <w:bCs/>
          <w:sz w:val="20"/>
          <w:szCs w:val="20"/>
        </w:rPr>
        <w:t>Podpis:</w:t>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Pr="00001ACA">
        <w:rPr>
          <w:rFonts w:ascii="Arial" w:hAnsi="Arial" w:cs="Arial"/>
          <w:bCs/>
          <w:sz w:val="20"/>
          <w:szCs w:val="20"/>
        </w:rPr>
        <w:t>Podpis:</w:t>
      </w:r>
    </w:p>
    <w:p w14:paraId="203FCFA7" w14:textId="77777777" w:rsidR="00C920E5" w:rsidRPr="00001ACA" w:rsidRDefault="00C920E5" w:rsidP="00ED1A0F">
      <w:pPr>
        <w:rPr>
          <w:rFonts w:ascii="Arial" w:hAnsi="Arial" w:cs="Arial"/>
          <w:bCs/>
          <w:sz w:val="20"/>
          <w:szCs w:val="20"/>
        </w:rPr>
      </w:pPr>
    </w:p>
    <w:p w14:paraId="4B0E0EB6" w14:textId="77777777" w:rsidR="00C920E5" w:rsidRPr="00001ACA" w:rsidRDefault="00C920E5" w:rsidP="00ED1A0F">
      <w:pPr>
        <w:jc w:val="center"/>
        <w:rPr>
          <w:rFonts w:ascii="Arial" w:hAnsi="Arial" w:cs="Arial"/>
          <w:b/>
          <w:sz w:val="20"/>
          <w:szCs w:val="20"/>
        </w:rPr>
      </w:pPr>
    </w:p>
    <w:p w14:paraId="75573C2C" w14:textId="77777777" w:rsidR="00C920E5" w:rsidRPr="00001ACA" w:rsidRDefault="00C920E5" w:rsidP="00ED1A0F">
      <w:pPr>
        <w:jc w:val="center"/>
        <w:rPr>
          <w:rFonts w:ascii="Arial" w:hAnsi="Arial" w:cs="Arial"/>
          <w:b/>
          <w:sz w:val="20"/>
          <w:szCs w:val="20"/>
        </w:rPr>
      </w:pPr>
    </w:p>
    <w:p w14:paraId="2EAC5EF1" w14:textId="77777777" w:rsidR="00C920E5" w:rsidRPr="00001ACA" w:rsidRDefault="00C920E5" w:rsidP="00ED1A0F">
      <w:pPr>
        <w:jc w:val="center"/>
        <w:rPr>
          <w:rFonts w:ascii="Arial" w:hAnsi="Arial" w:cs="Arial"/>
          <w:b/>
          <w:sz w:val="20"/>
          <w:szCs w:val="20"/>
        </w:rPr>
      </w:pPr>
    </w:p>
    <w:p w14:paraId="25C3203D" w14:textId="77777777" w:rsidR="00C920E5" w:rsidRPr="00001ACA" w:rsidRDefault="00C920E5" w:rsidP="00ED1A0F">
      <w:pPr>
        <w:jc w:val="center"/>
        <w:rPr>
          <w:rFonts w:ascii="Arial" w:hAnsi="Arial" w:cs="Arial"/>
          <w:b/>
          <w:sz w:val="20"/>
          <w:szCs w:val="20"/>
        </w:rPr>
      </w:pPr>
    </w:p>
    <w:p w14:paraId="49B89216" w14:textId="77777777" w:rsidR="00C920E5" w:rsidRPr="00001ACA" w:rsidRDefault="00C920E5" w:rsidP="00ED1A0F">
      <w:pPr>
        <w:jc w:val="center"/>
        <w:rPr>
          <w:rFonts w:ascii="Arial" w:hAnsi="Arial" w:cs="Arial"/>
          <w:b/>
          <w:sz w:val="20"/>
          <w:szCs w:val="20"/>
        </w:rPr>
      </w:pPr>
      <w:r w:rsidRPr="00001ACA">
        <w:rPr>
          <w:rFonts w:ascii="Arial" w:hAnsi="Arial" w:cs="Arial"/>
          <w:b/>
          <w:sz w:val="20"/>
          <w:szCs w:val="20"/>
        </w:rPr>
        <w:br w:type="page"/>
      </w:r>
      <w:r w:rsidRPr="00001ACA">
        <w:rPr>
          <w:rFonts w:ascii="Arial" w:hAnsi="Arial" w:cs="Arial"/>
          <w:b/>
          <w:sz w:val="20"/>
          <w:szCs w:val="20"/>
        </w:rPr>
        <w:lastRenderedPageBreak/>
        <w:t xml:space="preserve">WYKAZ ROZBIEŻNOŚCI </w:t>
      </w:r>
    </w:p>
    <w:p w14:paraId="67D4E244" w14:textId="77777777" w:rsidR="00F935F8" w:rsidRDefault="00F935F8" w:rsidP="00ED1A0F">
      <w:pPr>
        <w:jc w:val="center"/>
        <w:rPr>
          <w:rFonts w:ascii="Arial" w:hAnsi="Arial" w:cs="Arial"/>
          <w:b/>
          <w:sz w:val="20"/>
          <w:szCs w:val="20"/>
        </w:rPr>
      </w:pPr>
    </w:p>
    <w:p w14:paraId="48C92C3C" w14:textId="33B953E9" w:rsidR="00C920E5" w:rsidRPr="00001ACA" w:rsidRDefault="00C920E5" w:rsidP="00ED1A0F">
      <w:pPr>
        <w:jc w:val="center"/>
        <w:rPr>
          <w:rFonts w:ascii="Arial" w:hAnsi="Arial" w:cs="Arial"/>
          <w:sz w:val="20"/>
          <w:szCs w:val="20"/>
        </w:rPr>
      </w:pPr>
      <w:r w:rsidRPr="00001ACA">
        <w:rPr>
          <w:rFonts w:ascii="Arial" w:hAnsi="Arial" w:cs="Arial"/>
          <w:b/>
          <w:sz w:val="20"/>
          <w:szCs w:val="20"/>
        </w:rPr>
        <w:t xml:space="preserve">Z dnia </w:t>
      </w:r>
      <w:r w:rsidRPr="00001ACA">
        <w:rPr>
          <w:rFonts w:ascii="Arial" w:hAnsi="Arial" w:cs="Arial"/>
          <w:sz w:val="20"/>
          <w:szCs w:val="20"/>
        </w:rPr>
        <w:tab/>
        <w:t xml:space="preserve">...........................................  </w:t>
      </w:r>
    </w:p>
    <w:p w14:paraId="68B2D642" w14:textId="77777777" w:rsidR="00C920E5" w:rsidRPr="00001ACA" w:rsidRDefault="00C920E5" w:rsidP="00ED1A0F">
      <w:pPr>
        <w:rPr>
          <w:rFonts w:ascii="Arial" w:hAnsi="Arial" w:cs="Arial"/>
          <w:i/>
          <w:sz w:val="20"/>
          <w:szCs w:val="20"/>
        </w:rPr>
      </w:pPr>
      <w:r w:rsidRPr="00001ACA">
        <w:rPr>
          <w:rFonts w:ascii="Arial" w:hAnsi="Arial" w:cs="Arial"/>
          <w:i/>
          <w:sz w:val="20"/>
          <w:szCs w:val="20"/>
        </w:rPr>
        <w:tab/>
      </w:r>
      <w:r w:rsidRPr="00001ACA">
        <w:rPr>
          <w:rFonts w:ascii="Arial" w:hAnsi="Arial" w:cs="Arial"/>
          <w:i/>
          <w:sz w:val="20"/>
          <w:szCs w:val="20"/>
        </w:rPr>
        <w:tab/>
      </w:r>
      <w:r w:rsidRPr="00001ACA">
        <w:rPr>
          <w:rFonts w:ascii="Arial" w:hAnsi="Arial" w:cs="Arial"/>
          <w:i/>
          <w:sz w:val="20"/>
          <w:szCs w:val="20"/>
        </w:rPr>
        <w:tab/>
      </w:r>
      <w:r w:rsidRPr="00001ACA">
        <w:rPr>
          <w:rFonts w:ascii="Arial" w:hAnsi="Arial" w:cs="Arial"/>
          <w:sz w:val="20"/>
          <w:szCs w:val="20"/>
        </w:rPr>
        <w:tab/>
      </w:r>
    </w:p>
    <w:p w14:paraId="2FD2815D" w14:textId="77777777" w:rsidR="00C920E5" w:rsidRPr="00001ACA" w:rsidRDefault="00C920E5" w:rsidP="00ED1A0F">
      <w:pPr>
        <w:pStyle w:val="Tekstpodstawowy"/>
        <w:rPr>
          <w:sz w:val="20"/>
          <w:szCs w:val="20"/>
        </w:rPr>
      </w:pPr>
    </w:p>
    <w:p w14:paraId="39B98907" w14:textId="5B809407" w:rsidR="00C920E5" w:rsidRPr="00001ACA" w:rsidRDefault="00C920E5" w:rsidP="00ED1A0F">
      <w:pPr>
        <w:pStyle w:val="Tekstpodstawowy"/>
        <w:rPr>
          <w:sz w:val="20"/>
          <w:szCs w:val="20"/>
        </w:rPr>
      </w:pPr>
      <w:r w:rsidRPr="00001ACA">
        <w:rPr>
          <w:sz w:val="20"/>
          <w:szCs w:val="20"/>
        </w:rPr>
        <w:t>Niżej podpisane strony stwierdzają niniejszym, że wyszczególnione w poniższym wykazie pozycje były niezgodne w momencie podpisywania Protok</w:t>
      </w:r>
      <w:r w:rsidR="00175D5C">
        <w:rPr>
          <w:sz w:val="20"/>
          <w:szCs w:val="20"/>
        </w:rPr>
        <w:t>o</w:t>
      </w:r>
      <w:r w:rsidRPr="00001ACA">
        <w:rPr>
          <w:sz w:val="20"/>
          <w:szCs w:val="20"/>
        </w:rPr>
        <w:t>łu Odbioru Wstępnego i będą skorygowane w terminie do:</w:t>
      </w:r>
    </w:p>
    <w:p w14:paraId="1DCAACE2" w14:textId="77777777" w:rsidR="00C920E5" w:rsidRPr="00001ACA" w:rsidRDefault="00C920E5" w:rsidP="00ED1A0F">
      <w:pPr>
        <w:pStyle w:val="Tekstpodstawowy"/>
        <w:rPr>
          <w:sz w:val="20"/>
          <w:szCs w:val="20"/>
        </w:rPr>
      </w:pPr>
    </w:p>
    <w:tbl>
      <w:tblPr>
        <w:tblW w:w="9211"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637"/>
        <w:gridCol w:w="6379"/>
        <w:gridCol w:w="2195"/>
      </w:tblGrid>
      <w:tr w:rsidR="00C920E5" w:rsidRPr="00001ACA" w14:paraId="4E71D0DC" w14:textId="77777777" w:rsidTr="00ED1A0F">
        <w:tc>
          <w:tcPr>
            <w:tcW w:w="637" w:type="dxa"/>
            <w:tcBorders>
              <w:top w:val="double" w:sz="6" w:space="0" w:color="auto"/>
              <w:bottom w:val="single" w:sz="6" w:space="0" w:color="auto"/>
              <w:right w:val="single" w:sz="6" w:space="0" w:color="auto"/>
            </w:tcBorders>
          </w:tcPr>
          <w:p w14:paraId="03571DB1" w14:textId="77777777" w:rsidR="00C920E5" w:rsidRPr="00001ACA" w:rsidRDefault="00C920E5" w:rsidP="00ED1A0F">
            <w:pPr>
              <w:jc w:val="center"/>
              <w:rPr>
                <w:rFonts w:ascii="Arial" w:hAnsi="Arial" w:cs="Arial"/>
                <w:b/>
                <w:sz w:val="20"/>
                <w:szCs w:val="20"/>
              </w:rPr>
            </w:pPr>
            <w:r w:rsidRPr="00001ACA">
              <w:rPr>
                <w:rFonts w:ascii="Arial" w:hAnsi="Arial" w:cs="Arial"/>
                <w:b/>
                <w:sz w:val="20"/>
                <w:szCs w:val="20"/>
              </w:rPr>
              <w:t>L.p.</w:t>
            </w:r>
          </w:p>
        </w:tc>
        <w:tc>
          <w:tcPr>
            <w:tcW w:w="6379" w:type="dxa"/>
            <w:tcBorders>
              <w:top w:val="double" w:sz="6" w:space="0" w:color="auto"/>
              <w:bottom w:val="single" w:sz="6" w:space="0" w:color="auto"/>
              <w:right w:val="single" w:sz="6" w:space="0" w:color="auto"/>
            </w:tcBorders>
          </w:tcPr>
          <w:p w14:paraId="401ABCA2" w14:textId="77777777" w:rsidR="00C920E5" w:rsidRPr="00001ACA" w:rsidRDefault="00C920E5" w:rsidP="00ED1A0F">
            <w:pPr>
              <w:jc w:val="center"/>
              <w:rPr>
                <w:rFonts w:ascii="Arial" w:hAnsi="Arial" w:cs="Arial"/>
                <w:b/>
                <w:sz w:val="20"/>
                <w:szCs w:val="20"/>
              </w:rPr>
            </w:pPr>
            <w:r w:rsidRPr="00001ACA">
              <w:rPr>
                <w:rFonts w:ascii="Arial" w:hAnsi="Arial" w:cs="Arial"/>
                <w:b/>
                <w:sz w:val="20"/>
                <w:szCs w:val="20"/>
              </w:rPr>
              <w:t>Pozycje niezgodne</w:t>
            </w:r>
          </w:p>
          <w:p w14:paraId="5CC36891" w14:textId="77777777" w:rsidR="00C920E5" w:rsidRPr="00001ACA" w:rsidRDefault="00C920E5" w:rsidP="00ED1A0F">
            <w:pPr>
              <w:jc w:val="center"/>
              <w:rPr>
                <w:rFonts w:ascii="Arial" w:hAnsi="Arial" w:cs="Arial"/>
                <w:b/>
                <w:sz w:val="20"/>
                <w:szCs w:val="20"/>
              </w:rPr>
            </w:pPr>
          </w:p>
        </w:tc>
        <w:tc>
          <w:tcPr>
            <w:tcW w:w="2195" w:type="dxa"/>
            <w:tcBorders>
              <w:top w:val="double" w:sz="6" w:space="0" w:color="auto"/>
              <w:bottom w:val="single" w:sz="6" w:space="0" w:color="auto"/>
            </w:tcBorders>
          </w:tcPr>
          <w:p w14:paraId="4F8F7B16" w14:textId="77777777" w:rsidR="00C920E5" w:rsidRPr="00001ACA" w:rsidRDefault="00C920E5" w:rsidP="00ED1A0F">
            <w:pPr>
              <w:jc w:val="center"/>
              <w:rPr>
                <w:rFonts w:ascii="Arial" w:hAnsi="Arial" w:cs="Arial"/>
                <w:b/>
                <w:sz w:val="20"/>
                <w:szCs w:val="20"/>
              </w:rPr>
            </w:pPr>
            <w:r w:rsidRPr="00001ACA">
              <w:rPr>
                <w:rFonts w:ascii="Arial" w:hAnsi="Arial" w:cs="Arial"/>
                <w:b/>
                <w:sz w:val="20"/>
                <w:szCs w:val="20"/>
              </w:rPr>
              <w:t>Termin rozwiązania</w:t>
            </w:r>
          </w:p>
        </w:tc>
      </w:tr>
      <w:tr w:rsidR="00C920E5" w:rsidRPr="00001ACA" w14:paraId="55A49027" w14:textId="77777777" w:rsidTr="00ED1A0F">
        <w:tc>
          <w:tcPr>
            <w:tcW w:w="637" w:type="dxa"/>
            <w:tcBorders>
              <w:top w:val="single" w:sz="6" w:space="0" w:color="auto"/>
              <w:bottom w:val="single" w:sz="6" w:space="0" w:color="auto"/>
              <w:right w:val="single" w:sz="6" w:space="0" w:color="auto"/>
            </w:tcBorders>
          </w:tcPr>
          <w:p w14:paraId="7F6667E7" w14:textId="77777777" w:rsidR="00C920E5" w:rsidRPr="00001ACA" w:rsidRDefault="00C920E5" w:rsidP="00ED1A0F">
            <w:pPr>
              <w:rPr>
                <w:rFonts w:ascii="Arial" w:hAnsi="Arial" w:cs="Arial"/>
                <w:sz w:val="20"/>
                <w:szCs w:val="20"/>
              </w:rPr>
            </w:pPr>
            <w:r w:rsidRPr="00001ACA">
              <w:rPr>
                <w:rFonts w:ascii="Arial" w:hAnsi="Arial" w:cs="Arial"/>
                <w:sz w:val="20"/>
                <w:szCs w:val="20"/>
              </w:rPr>
              <w:t>1</w:t>
            </w:r>
          </w:p>
          <w:p w14:paraId="16ACFCE9" w14:textId="77777777" w:rsidR="00C920E5" w:rsidRPr="00001ACA" w:rsidRDefault="00C920E5" w:rsidP="00ED1A0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056F3104" w14:textId="77777777" w:rsidR="00C920E5" w:rsidRPr="00001ACA" w:rsidRDefault="00C920E5" w:rsidP="00ED1A0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15B82D0A" w14:textId="77777777" w:rsidR="00C920E5" w:rsidRPr="00001ACA" w:rsidRDefault="00C920E5" w:rsidP="00ED1A0F">
            <w:pPr>
              <w:rPr>
                <w:rFonts w:ascii="Arial" w:hAnsi="Arial" w:cs="Arial"/>
                <w:sz w:val="20"/>
                <w:szCs w:val="20"/>
              </w:rPr>
            </w:pPr>
          </w:p>
        </w:tc>
      </w:tr>
      <w:tr w:rsidR="00C920E5" w:rsidRPr="00001ACA" w14:paraId="1A3057E0" w14:textId="77777777" w:rsidTr="00ED1A0F">
        <w:tc>
          <w:tcPr>
            <w:tcW w:w="637" w:type="dxa"/>
            <w:tcBorders>
              <w:top w:val="single" w:sz="6" w:space="0" w:color="auto"/>
              <w:bottom w:val="single" w:sz="6" w:space="0" w:color="auto"/>
              <w:right w:val="single" w:sz="6" w:space="0" w:color="auto"/>
            </w:tcBorders>
          </w:tcPr>
          <w:p w14:paraId="253B18DD" w14:textId="77777777" w:rsidR="00C920E5" w:rsidRPr="00001ACA" w:rsidRDefault="00C920E5" w:rsidP="00ED1A0F">
            <w:pPr>
              <w:rPr>
                <w:rFonts w:ascii="Arial" w:hAnsi="Arial" w:cs="Arial"/>
                <w:sz w:val="20"/>
                <w:szCs w:val="20"/>
              </w:rPr>
            </w:pPr>
            <w:r w:rsidRPr="00001ACA">
              <w:rPr>
                <w:rFonts w:ascii="Arial" w:hAnsi="Arial" w:cs="Arial"/>
                <w:sz w:val="20"/>
                <w:szCs w:val="20"/>
              </w:rPr>
              <w:t>2</w:t>
            </w:r>
          </w:p>
          <w:p w14:paraId="673590F4" w14:textId="77777777" w:rsidR="00C920E5" w:rsidRPr="00001ACA" w:rsidRDefault="00C920E5" w:rsidP="00ED1A0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0D06C31A" w14:textId="77777777" w:rsidR="00C920E5" w:rsidRPr="00001ACA" w:rsidRDefault="00C920E5" w:rsidP="00ED1A0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5777637B" w14:textId="77777777" w:rsidR="00C920E5" w:rsidRPr="00001ACA" w:rsidRDefault="00C920E5" w:rsidP="00ED1A0F">
            <w:pPr>
              <w:rPr>
                <w:rFonts w:ascii="Arial" w:hAnsi="Arial" w:cs="Arial"/>
                <w:sz w:val="20"/>
                <w:szCs w:val="20"/>
              </w:rPr>
            </w:pPr>
          </w:p>
        </w:tc>
      </w:tr>
      <w:tr w:rsidR="00C920E5" w:rsidRPr="00001ACA" w14:paraId="27941CA8" w14:textId="77777777" w:rsidTr="00ED1A0F">
        <w:tc>
          <w:tcPr>
            <w:tcW w:w="637" w:type="dxa"/>
            <w:tcBorders>
              <w:top w:val="single" w:sz="6" w:space="0" w:color="auto"/>
              <w:bottom w:val="single" w:sz="6" w:space="0" w:color="auto"/>
              <w:right w:val="single" w:sz="6" w:space="0" w:color="auto"/>
            </w:tcBorders>
          </w:tcPr>
          <w:p w14:paraId="4BA7FF52" w14:textId="77777777" w:rsidR="00C920E5" w:rsidRPr="00001ACA" w:rsidRDefault="00C920E5" w:rsidP="00ED1A0F">
            <w:pPr>
              <w:rPr>
                <w:rFonts w:ascii="Arial" w:hAnsi="Arial" w:cs="Arial"/>
                <w:sz w:val="20"/>
                <w:szCs w:val="20"/>
              </w:rPr>
            </w:pPr>
            <w:r w:rsidRPr="00001ACA">
              <w:rPr>
                <w:rFonts w:ascii="Arial" w:hAnsi="Arial" w:cs="Arial"/>
                <w:sz w:val="20"/>
                <w:szCs w:val="20"/>
              </w:rPr>
              <w:t>3</w:t>
            </w:r>
          </w:p>
          <w:p w14:paraId="06FAC98E" w14:textId="77777777" w:rsidR="00C920E5" w:rsidRPr="00001ACA" w:rsidRDefault="00C920E5" w:rsidP="00ED1A0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5E12FB1D" w14:textId="77777777" w:rsidR="00C920E5" w:rsidRPr="00001ACA" w:rsidRDefault="00C920E5" w:rsidP="00ED1A0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19388006" w14:textId="77777777" w:rsidR="00C920E5" w:rsidRPr="00001ACA" w:rsidRDefault="00C920E5" w:rsidP="00ED1A0F">
            <w:pPr>
              <w:rPr>
                <w:rFonts w:ascii="Arial" w:hAnsi="Arial" w:cs="Arial"/>
                <w:sz w:val="20"/>
                <w:szCs w:val="20"/>
              </w:rPr>
            </w:pPr>
          </w:p>
        </w:tc>
      </w:tr>
      <w:tr w:rsidR="00C920E5" w:rsidRPr="00001ACA" w14:paraId="1ABFF3B0" w14:textId="77777777" w:rsidTr="00ED1A0F">
        <w:tc>
          <w:tcPr>
            <w:tcW w:w="637" w:type="dxa"/>
            <w:tcBorders>
              <w:top w:val="single" w:sz="6" w:space="0" w:color="auto"/>
              <w:bottom w:val="single" w:sz="6" w:space="0" w:color="auto"/>
              <w:right w:val="single" w:sz="6" w:space="0" w:color="auto"/>
            </w:tcBorders>
          </w:tcPr>
          <w:p w14:paraId="781C0E87" w14:textId="77777777" w:rsidR="00C920E5" w:rsidRPr="00001ACA" w:rsidRDefault="00C920E5" w:rsidP="00ED1A0F">
            <w:pPr>
              <w:rPr>
                <w:rFonts w:ascii="Arial" w:hAnsi="Arial" w:cs="Arial"/>
                <w:sz w:val="20"/>
                <w:szCs w:val="20"/>
              </w:rPr>
            </w:pPr>
            <w:r w:rsidRPr="00001ACA">
              <w:rPr>
                <w:rFonts w:ascii="Arial" w:hAnsi="Arial" w:cs="Arial"/>
                <w:sz w:val="20"/>
                <w:szCs w:val="20"/>
              </w:rPr>
              <w:t>4</w:t>
            </w:r>
          </w:p>
          <w:p w14:paraId="67664568" w14:textId="77777777" w:rsidR="00C920E5" w:rsidRPr="00001ACA" w:rsidRDefault="00C920E5" w:rsidP="00ED1A0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59818411" w14:textId="77777777" w:rsidR="00C920E5" w:rsidRPr="00001ACA" w:rsidRDefault="00C920E5" w:rsidP="00ED1A0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58B45F7C" w14:textId="77777777" w:rsidR="00C920E5" w:rsidRPr="00001ACA" w:rsidRDefault="00C920E5" w:rsidP="00ED1A0F">
            <w:pPr>
              <w:rPr>
                <w:rFonts w:ascii="Arial" w:hAnsi="Arial" w:cs="Arial"/>
                <w:sz w:val="20"/>
                <w:szCs w:val="20"/>
              </w:rPr>
            </w:pPr>
          </w:p>
        </w:tc>
      </w:tr>
      <w:tr w:rsidR="00C920E5" w:rsidRPr="00001ACA" w14:paraId="6B91DDE9" w14:textId="77777777" w:rsidTr="00ED1A0F">
        <w:tc>
          <w:tcPr>
            <w:tcW w:w="637" w:type="dxa"/>
            <w:tcBorders>
              <w:top w:val="single" w:sz="6" w:space="0" w:color="auto"/>
              <w:bottom w:val="double" w:sz="6" w:space="0" w:color="auto"/>
              <w:right w:val="single" w:sz="6" w:space="0" w:color="auto"/>
            </w:tcBorders>
          </w:tcPr>
          <w:p w14:paraId="50F46008" w14:textId="77777777" w:rsidR="00C920E5" w:rsidRPr="00001ACA" w:rsidRDefault="00C920E5" w:rsidP="00ED1A0F">
            <w:pPr>
              <w:rPr>
                <w:rFonts w:ascii="Arial" w:hAnsi="Arial" w:cs="Arial"/>
                <w:sz w:val="20"/>
                <w:szCs w:val="20"/>
              </w:rPr>
            </w:pPr>
            <w:r w:rsidRPr="00001ACA">
              <w:rPr>
                <w:rFonts w:ascii="Arial" w:hAnsi="Arial" w:cs="Arial"/>
                <w:sz w:val="20"/>
                <w:szCs w:val="20"/>
              </w:rPr>
              <w:t>5</w:t>
            </w:r>
          </w:p>
          <w:p w14:paraId="4A14FC7B" w14:textId="77777777" w:rsidR="00C920E5" w:rsidRPr="00001ACA" w:rsidRDefault="00C920E5" w:rsidP="00ED1A0F">
            <w:pPr>
              <w:rPr>
                <w:rFonts w:ascii="Arial" w:hAnsi="Arial" w:cs="Arial"/>
                <w:sz w:val="20"/>
                <w:szCs w:val="20"/>
              </w:rPr>
            </w:pPr>
          </w:p>
        </w:tc>
        <w:tc>
          <w:tcPr>
            <w:tcW w:w="6379" w:type="dxa"/>
            <w:tcBorders>
              <w:top w:val="single" w:sz="6" w:space="0" w:color="auto"/>
              <w:left w:val="single" w:sz="6" w:space="0" w:color="auto"/>
              <w:bottom w:val="double" w:sz="6" w:space="0" w:color="auto"/>
              <w:right w:val="single" w:sz="6" w:space="0" w:color="auto"/>
            </w:tcBorders>
          </w:tcPr>
          <w:p w14:paraId="2226D1E7" w14:textId="77777777" w:rsidR="00C920E5" w:rsidRPr="00001ACA" w:rsidRDefault="00C920E5" w:rsidP="00ED1A0F">
            <w:pPr>
              <w:rPr>
                <w:rFonts w:ascii="Arial" w:hAnsi="Arial" w:cs="Arial"/>
                <w:sz w:val="20"/>
                <w:szCs w:val="20"/>
              </w:rPr>
            </w:pPr>
          </w:p>
        </w:tc>
        <w:tc>
          <w:tcPr>
            <w:tcW w:w="2195" w:type="dxa"/>
            <w:tcBorders>
              <w:top w:val="single" w:sz="6" w:space="0" w:color="auto"/>
              <w:left w:val="single" w:sz="6" w:space="0" w:color="auto"/>
              <w:bottom w:val="double" w:sz="6" w:space="0" w:color="auto"/>
            </w:tcBorders>
          </w:tcPr>
          <w:p w14:paraId="464F4EE1" w14:textId="77777777" w:rsidR="00C920E5" w:rsidRPr="00001ACA" w:rsidRDefault="00C920E5" w:rsidP="00ED1A0F">
            <w:pPr>
              <w:rPr>
                <w:rFonts w:ascii="Arial" w:hAnsi="Arial" w:cs="Arial"/>
                <w:sz w:val="20"/>
                <w:szCs w:val="20"/>
              </w:rPr>
            </w:pPr>
          </w:p>
        </w:tc>
      </w:tr>
    </w:tbl>
    <w:p w14:paraId="55FB1B1F" w14:textId="77777777" w:rsidR="00C920E5" w:rsidRPr="00001ACA" w:rsidRDefault="00C920E5" w:rsidP="00ED1A0F">
      <w:pPr>
        <w:rPr>
          <w:rFonts w:ascii="Arial" w:hAnsi="Arial" w:cs="Arial"/>
          <w:b/>
          <w:sz w:val="20"/>
          <w:szCs w:val="20"/>
        </w:rPr>
      </w:pPr>
    </w:p>
    <w:p w14:paraId="1D4C4842" w14:textId="77777777" w:rsidR="00C920E5" w:rsidRPr="00001ACA" w:rsidRDefault="00C920E5" w:rsidP="00ED1A0F">
      <w:pPr>
        <w:rPr>
          <w:rFonts w:ascii="Arial" w:hAnsi="Arial" w:cs="Arial"/>
          <w:b/>
          <w:sz w:val="20"/>
          <w:szCs w:val="20"/>
        </w:rPr>
      </w:pPr>
    </w:p>
    <w:p w14:paraId="127CD735" w14:textId="77777777" w:rsidR="00C920E5" w:rsidRPr="00001ACA" w:rsidRDefault="00C920E5" w:rsidP="00ED1A0F">
      <w:pPr>
        <w:rPr>
          <w:rFonts w:ascii="Arial" w:hAnsi="Arial" w:cs="Arial"/>
          <w:b/>
          <w:sz w:val="20"/>
          <w:szCs w:val="20"/>
        </w:rPr>
      </w:pPr>
      <w:r w:rsidRPr="00001ACA">
        <w:rPr>
          <w:rFonts w:ascii="Arial" w:hAnsi="Arial" w:cs="Arial"/>
          <w:b/>
          <w:sz w:val="20"/>
          <w:szCs w:val="20"/>
        </w:rPr>
        <w:t>Podpisano w imieniu Zamawiającego: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Podpisano w imieniu Wykonawcy</w:t>
      </w:r>
    </w:p>
    <w:p w14:paraId="5A58CDD1" w14:textId="77777777" w:rsidR="00C920E5" w:rsidRPr="00001ACA" w:rsidRDefault="00C920E5" w:rsidP="00ED1A0F">
      <w:pPr>
        <w:rPr>
          <w:rFonts w:ascii="Arial" w:hAnsi="Arial" w:cs="Arial"/>
          <w:b/>
          <w:sz w:val="20"/>
          <w:szCs w:val="20"/>
        </w:rPr>
      </w:pPr>
    </w:p>
    <w:p w14:paraId="1BDCA24B" w14:textId="77777777" w:rsidR="00C920E5" w:rsidRPr="00001ACA" w:rsidRDefault="00C920E5" w:rsidP="00ED1A0F">
      <w:pPr>
        <w:rPr>
          <w:rFonts w:ascii="Arial" w:hAnsi="Arial" w:cs="Arial"/>
          <w:sz w:val="20"/>
          <w:szCs w:val="20"/>
        </w:rPr>
      </w:pPr>
      <w:r w:rsidRPr="00001ACA">
        <w:rPr>
          <w:rFonts w:ascii="Arial" w:hAnsi="Arial" w:cs="Arial"/>
          <w:sz w:val="20"/>
          <w:szCs w:val="20"/>
        </w:rPr>
        <w:t xml:space="preserve">Data: </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 xml:space="preserve">Data:  </w:t>
      </w:r>
    </w:p>
    <w:p w14:paraId="7A4AE924" w14:textId="77777777" w:rsidR="00C920E5" w:rsidRPr="00001ACA" w:rsidRDefault="00C920E5" w:rsidP="00ED1A0F">
      <w:pPr>
        <w:rPr>
          <w:rFonts w:ascii="Arial" w:hAnsi="Arial" w:cs="Arial"/>
          <w:sz w:val="20"/>
          <w:szCs w:val="20"/>
        </w:rPr>
      </w:pPr>
    </w:p>
    <w:p w14:paraId="26DEF860" w14:textId="73939E77" w:rsidR="00C920E5" w:rsidRPr="00001ACA" w:rsidRDefault="00C920E5" w:rsidP="00ED1A0F">
      <w:pPr>
        <w:rPr>
          <w:rFonts w:ascii="Arial" w:hAnsi="Arial" w:cs="Arial"/>
          <w:sz w:val="20"/>
          <w:szCs w:val="20"/>
        </w:rPr>
      </w:pPr>
      <w:r w:rsidRPr="00001ACA">
        <w:rPr>
          <w:rFonts w:ascii="Arial" w:hAnsi="Arial" w:cs="Arial"/>
          <w:sz w:val="20"/>
          <w:szCs w:val="20"/>
        </w:rPr>
        <w:t>Imię i Nazwisko:</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Imię i Nazwisko:</w:t>
      </w:r>
    </w:p>
    <w:p w14:paraId="52EB3CBC" w14:textId="77777777" w:rsidR="00C920E5" w:rsidRPr="00001ACA" w:rsidRDefault="00C920E5" w:rsidP="00ED1A0F">
      <w:pPr>
        <w:rPr>
          <w:rFonts w:ascii="Arial" w:hAnsi="Arial" w:cs="Arial"/>
          <w:i/>
          <w:sz w:val="20"/>
          <w:szCs w:val="20"/>
        </w:rPr>
      </w:pPr>
      <w:r w:rsidRPr="00001ACA">
        <w:rPr>
          <w:rFonts w:ascii="Arial" w:hAnsi="Arial" w:cs="Arial"/>
          <w:sz w:val="20"/>
          <w:szCs w:val="20"/>
        </w:rPr>
        <w:tab/>
      </w:r>
    </w:p>
    <w:p w14:paraId="2585EB8A" w14:textId="77777777" w:rsidR="00C920E5" w:rsidRPr="00001ACA" w:rsidRDefault="00C920E5" w:rsidP="00ED1A0F">
      <w:pPr>
        <w:rPr>
          <w:rFonts w:ascii="Arial" w:hAnsi="Arial" w:cs="Arial"/>
          <w:sz w:val="20"/>
          <w:szCs w:val="20"/>
        </w:rPr>
      </w:pPr>
      <w:r w:rsidRPr="00001ACA">
        <w:rPr>
          <w:rFonts w:ascii="Arial" w:hAnsi="Arial" w:cs="Arial"/>
          <w:sz w:val="20"/>
          <w:szCs w:val="20"/>
        </w:rPr>
        <w:t>Podpis:</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Podpis:</w:t>
      </w:r>
    </w:p>
    <w:p w14:paraId="1DA9CE8C" w14:textId="2280D87F" w:rsidR="00C920E5" w:rsidRPr="00001ACA" w:rsidRDefault="00C920E5" w:rsidP="00ED1A0F">
      <w:pPr>
        <w:jc w:val="center"/>
        <w:rPr>
          <w:rFonts w:ascii="Arial" w:hAnsi="Arial" w:cs="Arial"/>
          <w:b/>
          <w:i/>
          <w:sz w:val="20"/>
          <w:szCs w:val="20"/>
        </w:rPr>
      </w:pPr>
      <w:r w:rsidRPr="00001ACA">
        <w:rPr>
          <w:rFonts w:ascii="Arial" w:hAnsi="Arial" w:cs="Arial"/>
          <w:sz w:val="20"/>
          <w:szCs w:val="20"/>
        </w:rPr>
        <w:br w:type="page"/>
      </w:r>
      <w:r w:rsidRPr="00001ACA">
        <w:rPr>
          <w:rFonts w:ascii="Arial" w:hAnsi="Arial" w:cs="Arial"/>
          <w:b/>
          <w:sz w:val="20"/>
          <w:szCs w:val="20"/>
        </w:rPr>
        <w:lastRenderedPageBreak/>
        <w:t xml:space="preserve">PROTOKÓŁ ODBIORU </w:t>
      </w:r>
      <w:r w:rsidR="006B7B61">
        <w:rPr>
          <w:rFonts w:ascii="Arial" w:hAnsi="Arial" w:cs="Arial"/>
          <w:b/>
          <w:sz w:val="20"/>
          <w:szCs w:val="20"/>
        </w:rPr>
        <w:t>ETAPU (bez uwag)</w:t>
      </w:r>
    </w:p>
    <w:p w14:paraId="16659A4B" w14:textId="77777777" w:rsidR="00C920E5" w:rsidRPr="00001ACA" w:rsidRDefault="00C920E5" w:rsidP="00ED1A0F">
      <w:pPr>
        <w:rPr>
          <w:rFonts w:ascii="Arial" w:hAnsi="Arial" w:cs="Arial"/>
          <w:b/>
          <w:i/>
          <w:sz w:val="20"/>
          <w:szCs w:val="20"/>
        </w:rPr>
      </w:pPr>
    </w:p>
    <w:p w14:paraId="52DCE305" w14:textId="77777777" w:rsidR="00C920E5" w:rsidRPr="00001ACA" w:rsidRDefault="00C920E5" w:rsidP="00ED1A0F">
      <w:pPr>
        <w:rPr>
          <w:rFonts w:ascii="Arial" w:hAnsi="Arial" w:cs="Arial"/>
          <w:b/>
          <w:i/>
          <w:sz w:val="20"/>
          <w:szCs w:val="20"/>
        </w:rPr>
      </w:pPr>
    </w:p>
    <w:p w14:paraId="7EFE245C" w14:textId="65FA9C17" w:rsidR="00C920E5" w:rsidRPr="00001ACA" w:rsidRDefault="00C920E5" w:rsidP="00ED1A0F">
      <w:pPr>
        <w:rPr>
          <w:rFonts w:ascii="Arial" w:hAnsi="Arial" w:cs="Arial"/>
          <w:b/>
          <w:sz w:val="20"/>
          <w:szCs w:val="20"/>
        </w:rPr>
      </w:pPr>
      <w:r w:rsidRPr="00001ACA">
        <w:rPr>
          <w:rFonts w:ascii="Arial" w:hAnsi="Arial" w:cs="Arial"/>
          <w:b/>
          <w:sz w:val="20"/>
          <w:szCs w:val="20"/>
        </w:rPr>
        <w:t>Umowa nr ……</w:t>
      </w:r>
      <w:r w:rsidRPr="00001ACA">
        <w:rPr>
          <w:rFonts w:ascii="Arial" w:hAnsi="Arial" w:cs="Arial"/>
          <w:b/>
          <w:sz w:val="20"/>
          <w:szCs w:val="20"/>
        </w:rPr>
        <w:tab/>
        <w:t xml:space="preserve"> </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76C5CCB0" w14:textId="77777777" w:rsidR="00C920E5" w:rsidRPr="00001ACA" w:rsidRDefault="00C920E5" w:rsidP="00ED1A0F">
      <w:pPr>
        <w:rPr>
          <w:rFonts w:ascii="Arial" w:hAnsi="Arial" w:cs="Arial"/>
          <w:b/>
          <w:sz w:val="20"/>
          <w:szCs w:val="20"/>
        </w:rPr>
      </w:pPr>
    </w:p>
    <w:p w14:paraId="1D4A721A" w14:textId="77777777" w:rsidR="00C920E5" w:rsidRPr="00001ACA" w:rsidRDefault="00C920E5" w:rsidP="00ED1A0F">
      <w:pPr>
        <w:rPr>
          <w:rFonts w:ascii="Arial" w:hAnsi="Arial" w:cs="Arial"/>
          <w:b/>
          <w:sz w:val="20"/>
          <w:szCs w:val="20"/>
        </w:rPr>
      </w:pPr>
      <w:r w:rsidRPr="00001ACA">
        <w:rPr>
          <w:rFonts w:ascii="Arial" w:hAnsi="Arial" w:cs="Arial"/>
          <w:b/>
          <w:sz w:val="20"/>
          <w:szCs w:val="20"/>
        </w:rPr>
        <w:t>Przedmiot Odbioru Końcowego: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4C081427" w14:textId="77777777" w:rsidR="00C920E5" w:rsidRPr="00001ACA" w:rsidRDefault="00C920E5" w:rsidP="00ED1A0F">
      <w:pPr>
        <w:rPr>
          <w:rFonts w:ascii="Arial" w:hAnsi="Arial" w:cs="Arial"/>
          <w:b/>
          <w:sz w:val="20"/>
          <w:szCs w:val="20"/>
        </w:rPr>
      </w:pPr>
    </w:p>
    <w:p w14:paraId="6CFA0BA9" w14:textId="77777777" w:rsidR="00C920E5" w:rsidRPr="00001ACA" w:rsidRDefault="00C920E5" w:rsidP="00ED1A0F">
      <w:pPr>
        <w:rPr>
          <w:rFonts w:ascii="Arial" w:hAnsi="Arial" w:cs="Arial"/>
          <w:b/>
          <w:sz w:val="20"/>
          <w:szCs w:val="20"/>
        </w:rPr>
      </w:pPr>
      <w:r w:rsidRPr="00001ACA">
        <w:rPr>
          <w:rFonts w:ascii="Arial" w:hAnsi="Arial" w:cs="Arial"/>
          <w:b/>
          <w:sz w:val="20"/>
          <w:szCs w:val="20"/>
        </w:rPr>
        <w:t>Lokalizacja:</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4F9E3706" w14:textId="77777777" w:rsidR="00C920E5" w:rsidRPr="00001ACA" w:rsidRDefault="00C920E5" w:rsidP="00ED1A0F">
      <w:pPr>
        <w:rPr>
          <w:rFonts w:ascii="Arial" w:hAnsi="Arial" w:cs="Arial"/>
          <w:b/>
          <w:sz w:val="20"/>
          <w:szCs w:val="20"/>
        </w:rPr>
      </w:pPr>
    </w:p>
    <w:p w14:paraId="03B1B8ED" w14:textId="77777777" w:rsidR="00C920E5" w:rsidRPr="00001ACA" w:rsidRDefault="00C920E5" w:rsidP="00ED1A0F">
      <w:pPr>
        <w:rPr>
          <w:rFonts w:ascii="Arial" w:hAnsi="Arial" w:cs="Arial"/>
          <w:b/>
          <w:sz w:val="20"/>
          <w:szCs w:val="20"/>
        </w:rPr>
      </w:pPr>
      <w:r w:rsidRPr="00001ACA">
        <w:rPr>
          <w:rFonts w:ascii="Arial" w:hAnsi="Arial" w:cs="Arial"/>
          <w:b/>
          <w:sz w:val="20"/>
          <w:szCs w:val="20"/>
        </w:rPr>
        <w:t>Odebrane pozycje:</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5410041C" w14:textId="77777777" w:rsidR="00C920E5" w:rsidRPr="00001ACA" w:rsidRDefault="00C920E5" w:rsidP="00ED1A0F">
      <w:pPr>
        <w:pStyle w:val="Nagwek"/>
        <w:rPr>
          <w:rFonts w:ascii="Arial" w:hAnsi="Arial" w:cs="Arial"/>
          <w:b/>
        </w:rPr>
      </w:pPr>
    </w:p>
    <w:p w14:paraId="057A7FDD" w14:textId="77777777" w:rsidR="00C920E5" w:rsidRPr="00001ACA" w:rsidRDefault="00C920E5" w:rsidP="00ED1A0F">
      <w:pPr>
        <w:rPr>
          <w:rFonts w:ascii="Arial" w:hAnsi="Arial" w:cs="Arial"/>
          <w:b/>
          <w:sz w:val="20"/>
          <w:szCs w:val="20"/>
        </w:rPr>
      </w:pPr>
      <w:r w:rsidRPr="00001ACA">
        <w:rPr>
          <w:rFonts w:ascii="Arial" w:hAnsi="Arial" w:cs="Arial"/>
          <w:b/>
          <w:sz w:val="20"/>
          <w:szCs w:val="20"/>
        </w:rPr>
        <w:t>Termin Odbioru Końcowego: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DF4615">
        <w:rPr>
          <w:rFonts w:ascii="Arial" w:hAnsi="Arial" w:cs="Arial"/>
          <w:b/>
          <w:sz w:val="20"/>
          <w:szCs w:val="20"/>
        </w:rPr>
        <w:t xml:space="preserve">...........................................  </w:t>
      </w:r>
    </w:p>
    <w:p w14:paraId="47880505" w14:textId="77777777" w:rsidR="00C920E5" w:rsidRPr="00DF4615" w:rsidRDefault="00C920E5" w:rsidP="00ED1A0F">
      <w:pPr>
        <w:rPr>
          <w:rFonts w:ascii="Arial" w:hAnsi="Arial" w:cs="Arial"/>
          <w:b/>
          <w:sz w:val="20"/>
          <w:szCs w:val="20"/>
        </w:rPr>
      </w:pPr>
    </w:p>
    <w:p w14:paraId="48357273" w14:textId="77777777" w:rsidR="00C920E5" w:rsidRPr="00001ACA" w:rsidRDefault="00C920E5" w:rsidP="00ED1A0F">
      <w:pPr>
        <w:rPr>
          <w:rFonts w:ascii="Arial" w:hAnsi="Arial" w:cs="Arial"/>
          <w:b/>
          <w:i/>
          <w:sz w:val="20"/>
          <w:szCs w:val="20"/>
        </w:rPr>
      </w:pPr>
    </w:p>
    <w:p w14:paraId="45747341" w14:textId="77777777" w:rsidR="00C920E5" w:rsidRPr="00001ACA" w:rsidRDefault="00C920E5" w:rsidP="00ED1A0F">
      <w:pPr>
        <w:rPr>
          <w:rFonts w:ascii="Arial" w:hAnsi="Arial" w:cs="Arial"/>
          <w:b/>
          <w:i/>
          <w:sz w:val="20"/>
          <w:szCs w:val="20"/>
        </w:rPr>
      </w:pPr>
    </w:p>
    <w:p w14:paraId="1F765769" w14:textId="77777777" w:rsidR="00C920E5" w:rsidRPr="00001ACA" w:rsidRDefault="00C920E5" w:rsidP="00ED1A0F">
      <w:pPr>
        <w:rPr>
          <w:rFonts w:ascii="Arial" w:hAnsi="Arial" w:cs="Arial"/>
          <w:b/>
          <w:i/>
          <w:sz w:val="20"/>
          <w:szCs w:val="20"/>
        </w:rPr>
      </w:pPr>
    </w:p>
    <w:p w14:paraId="1A0425F9" w14:textId="77777777" w:rsidR="00C920E5" w:rsidRPr="00001ACA" w:rsidRDefault="00C920E5" w:rsidP="00ED1A0F">
      <w:pPr>
        <w:rPr>
          <w:rFonts w:ascii="Arial" w:hAnsi="Arial" w:cs="Arial"/>
          <w:b/>
          <w:i/>
          <w:sz w:val="20"/>
          <w:szCs w:val="20"/>
        </w:rPr>
      </w:pPr>
    </w:p>
    <w:p w14:paraId="2C31783B" w14:textId="77777777" w:rsidR="00C920E5" w:rsidRPr="00001ACA" w:rsidRDefault="00C920E5" w:rsidP="00ED1A0F">
      <w:pPr>
        <w:pStyle w:val="Nagwek2"/>
        <w:rPr>
          <w:rFonts w:ascii="Arial" w:hAnsi="Arial"/>
          <w:sz w:val="20"/>
          <w:szCs w:val="20"/>
        </w:rPr>
      </w:pPr>
      <w:r w:rsidRPr="00001ACA">
        <w:rPr>
          <w:rFonts w:ascii="Arial" w:hAnsi="Arial"/>
          <w:sz w:val="20"/>
          <w:szCs w:val="20"/>
        </w:rPr>
        <w:t>Odebrano w imieniu Zamawiającego:</w:t>
      </w:r>
      <w:r w:rsidRPr="00001ACA">
        <w:rPr>
          <w:rFonts w:ascii="Arial" w:hAnsi="Arial"/>
          <w:sz w:val="20"/>
          <w:szCs w:val="20"/>
        </w:rPr>
        <w:tab/>
      </w:r>
      <w:r w:rsidRPr="00001ACA">
        <w:rPr>
          <w:rFonts w:ascii="Arial" w:hAnsi="Arial"/>
          <w:sz w:val="20"/>
          <w:szCs w:val="20"/>
        </w:rPr>
        <w:tab/>
        <w:t>Przekazano w imieniu Wykonawcy:</w:t>
      </w:r>
    </w:p>
    <w:p w14:paraId="00DE40CF" w14:textId="77777777" w:rsidR="00C920E5" w:rsidRPr="00001ACA" w:rsidRDefault="00C920E5" w:rsidP="00ED1A0F">
      <w:pPr>
        <w:rPr>
          <w:rFonts w:ascii="Arial" w:hAnsi="Arial" w:cs="Arial"/>
          <w:i/>
          <w:sz w:val="20"/>
          <w:szCs w:val="20"/>
        </w:rPr>
      </w:pPr>
    </w:p>
    <w:p w14:paraId="696902B7" w14:textId="450ECBA7" w:rsidR="00C920E5" w:rsidRPr="00001ACA" w:rsidRDefault="00C920E5" w:rsidP="00ED1A0F">
      <w:pPr>
        <w:rPr>
          <w:rFonts w:ascii="Arial" w:hAnsi="Arial" w:cs="Arial"/>
          <w:sz w:val="20"/>
          <w:szCs w:val="20"/>
        </w:rPr>
      </w:pPr>
      <w:r w:rsidRPr="00001ACA">
        <w:rPr>
          <w:rFonts w:ascii="Arial" w:hAnsi="Arial" w:cs="Arial"/>
          <w:sz w:val="20"/>
          <w:szCs w:val="20"/>
        </w:rPr>
        <w:t xml:space="preserve">Data: </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 xml:space="preserve">Data: </w:t>
      </w:r>
    </w:p>
    <w:p w14:paraId="7C9A0530" w14:textId="77777777" w:rsidR="00C920E5" w:rsidRPr="00001ACA" w:rsidRDefault="00C920E5" w:rsidP="00ED1A0F">
      <w:pPr>
        <w:rPr>
          <w:rFonts w:ascii="Arial" w:hAnsi="Arial" w:cs="Arial"/>
          <w:i/>
          <w:sz w:val="20"/>
          <w:szCs w:val="20"/>
        </w:rPr>
      </w:pPr>
      <w:r w:rsidRPr="00001ACA">
        <w:rPr>
          <w:rFonts w:ascii="Arial" w:hAnsi="Arial" w:cs="Arial"/>
          <w:i/>
          <w:sz w:val="20"/>
          <w:szCs w:val="20"/>
        </w:rPr>
        <w:tab/>
      </w:r>
    </w:p>
    <w:p w14:paraId="3BC5FE85" w14:textId="63A7A743" w:rsidR="00C920E5" w:rsidRPr="00001ACA" w:rsidRDefault="00C920E5" w:rsidP="00ED1A0F">
      <w:pPr>
        <w:rPr>
          <w:rFonts w:ascii="Arial" w:hAnsi="Arial" w:cs="Arial"/>
          <w:sz w:val="20"/>
          <w:szCs w:val="20"/>
        </w:rPr>
      </w:pPr>
      <w:r w:rsidRPr="00001ACA">
        <w:rPr>
          <w:rFonts w:ascii="Arial" w:hAnsi="Arial" w:cs="Arial"/>
          <w:sz w:val="20"/>
          <w:szCs w:val="20"/>
        </w:rPr>
        <w:t>Imię i Nazwisko:</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 xml:space="preserve">Imię i Nazwisko: </w:t>
      </w:r>
    </w:p>
    <w:p w14:paraId="35C2065D" w14:textId="77777777" w:rsidR="00C920E5" w:rsidRPr="00001ACA" w:rsidRDefault="00C920E5" w:rsidP="00ED1A0F">
      <w:pPr>
        <w:rPr>
          <w:rFonts w:ascii="Arial" w:hAnsi="Arial" w:cs="Arial"/>
          <w:sz w:val="20"/>
          <w:szCs w:val="20"/>
        </w:rPr>
      </w:pPr>
    </w:p>
    <w:p w14:paraId="6F7AF3A7" w14:textId="31C8928D" w:rsidR="00C920E5" w:rsidRPr="00001ACA" w:rsidRDefault="00C920E5" w:rsidP="00ED1A0F">
      <w:pPr>
        <w:rPr>
          <w:rFonts w:ascii="Arial" w:hAnsi="Arial" w:cs="Arial"/>
          <w:sz w:val="20"/>
          <w:szCs w:val="20"/>
        </w:rPr>
      </w:pPr>
      <w:r w:rsidRPr="00001ACA">
        <w:rPr>
          <w:rFonts w:ascii="Arial" w:hAnsi="Arial" w:cs="Arial"/>
          <w:sz w:val="20"/>
          <w:szCs w:val="20"/>
        </w:rPr>
        <w:t>Podpis:</w:t>
      </w:r>
      <w:r w:rsidR="006B5769">
        <w:rPr>
          <w:rFonts w:ascii="Arial" w:hAnsi="Arial" w:cs="Arial"/>
          <w:sz w:val="20"/>
          <w:szCs w:val="20"/>
        </w:rPr>
        <w:t xml:space="preserve"> </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Podpis:</w:t>
      </w:r>
    </w:p>
    <w:p w14:paraId="00A8E72D" w14:textId="7E67ED5E" w:rsidR="00C920E5" w:rsidRDefault="00C920E5" w:rsidP="00001ACA">
      <w:pPr>
        <w:tabs>
          <w:tab w:val="left" w:pos="1467"/>
        </w:tabs>
        <w:spacing w:after="11164" w:line="259" w:lineRule="auto"/>
        <w:rPr>
          <w:rFonts w:ascii="Arial" w:hAnsi="Arial" w:cs="Arial"/>
          <w:sz w:val="20"/>
          <w:szCs w:val="20"/>
        </w:rPr>
      </w:pPr>
    </w:p>
    <w:p w14:paraId="0425761F" w14:textId="77777777" w:rsidR="003B0AB2" w:rsidRDefault="003B0AB2" w:rsidP="003B0AB2">
      <w:pPr>
        <w:jc w:val="center"/>
        <w:rPr>
          <w:rFonts w:ascii="Arial" w:eastAsia="Arial" w:hAnsi="Arial" w:cs="Arial"/>
          <w:sz w:val="20"/>
          <w:szCs w:val="20"/>
        </w:rPr>
      </w:pPr>
      <w:r w:rsidRPr="3A88780D">
        <w:rPr>
          <w:rFonts w:ascii="Arial" w:eastAsia="Arial" w:hAnsi="Arial" w:cs="Arial"/>
          <w:b/>
          <w:bCs/>
          <w:sz w:val="20"/>
          <w:szCs w:val="20"/>
        </w:rPr>
        <w:lastRenderedPageBreak/>
        <w:t>Załącznik nr 10 do Umowy nr</w:t>
      </w:r>
      <w:r w:rsidRPr="3A88780D">
        <w:rPr>
          <w:rFonts w:ascii="Arial" w:eastAsia="Arial" w:hAnsi="Arial" w:cs="Arial"/>
          <w:b/>
          <w:bCs/>
          <w:color w:val="000000" w:themeColor="text1"/>
          <w:sz w:val="19"/>
          <w:szCs w:val="19"/>
        </w:rPr>
        <w:t xml:space="preserve">……. </w:t>
      </w:r>
      <w:r w:rsidRPr="3A88780D">
        <w:rPr>
          <w:rFonts w:ascii="Arial" w:eastAsia="Arial" w:hAnsi="Arial" w:cs="Arial"/>
          <w:sz w:val="20"/>
          <w:szCs w:val="20"/>
        </w:rPr>
        <w:t xml:space="preserve"> </w:t>
      </w:r>
    </w:p>
    <w:p w14:paraId="2C314305" w14:textId="77777777" w:rsidR="003B0AB2" w:rsidRDefault="003B0AB2" w:rsidP="003B0AB2">
      <w:pPr>
        <w:spacing w:line="276" w:lineRule="auto"/>
        <w:jc w:val="right"/>
        <w:rPr>
          <w:rFonts w:ascii="Arial" w:eastAsia="Arial" w:hAnsi="Arial" w:cs="Arial"/>
          <w:color w:val="000000" w:themeColor="text1"/>
          <w:sz w:val="20"/>
          <w:szCs w:val="20"/>
        </w:rPr>
      </w:pPr>
    </w:p>
    <w:p w14:paraId="78E4D123"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xml:space="preserve">Umowa o powierzenie danych osobowych do przetwarzania </w:t>
      </w:r>
      <w:r>
        <w:br/>
      </w:r>
      <w:r w:rsidRPr="3A88780D">
        <w:rPr>
          <w:rFonts w:ascii="Arial" w:eastAsia="Arial" w:hAnsi="Arial" w:cs="Arial"/>
          <w:color w:val="000000" w:themeColor="text1"/>
          <w:sz w:val="20"/>
          <w:szCs w:val="20"/>
        </w:rPr>
        <w:t>(dalej również: „</w:t>
      </w:r>
      <w:r w:rsidRPr="3A88780D">
        <w:rPr>
          <w:rFonts w:ascii="Arial" w:eastAsia="Arial" w:hAnsi="Arial" w:cs="Arial"/>
          <w:b/>
          <w:bCs/>
          <w:color w:val="000000" w:themeColor="text1"/>
          <w:sz w:val="20"/>
          <w:szCs w:val="20"/>
        </w:rPr>
        <w:t>Umowa Powierzenia</w:t>
      </w:r>
      <w:r w:rsidRPr="3A88780D">
        <w:rPr>
          <w:rFonts w:ascii="Arial" w:eastAsia="Arial" w:hAnsi="Arial" w:cs="Arial"/>
          <w:color w:val="000000" w:themeColor="text1"/>
          <w:sz w:val="20"/>
          <w:szCs w:val="20"/>
        </w:rPr>
        <w:t>”)</w:t>
      </w:r>
    </w:p>
    <w:p w14:paraId="7D38191B"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zawarta w Warszawie w dniu </w:t>
      </w:r>
      <w:r>
        <w:rPr>
          <w:rFonts w:ascii="Arial" w:eastAsia="Arial" w:hAnsi="Arial" w:cs="Arial"/>
          <w:color w:val="000000" w:themeColor="text1"/>
          <w:sz w:val="20"/>
          <w:szCs w:val="20"/>
        </w:rPr>
        <w:t>…………</w:t>
      </w:r>
      <w:proofErr w:type="gramStart"/>
      <w:r>
        <w:rPr>
          <w:rFonts w:ascii="Arial" w:eastAsia="Arial" w:hAnsi="Arial" w:cs="Arial"/>
          <w:color w:val="000000" w:themeColor="text1"/>
          <w:sz w:val="20"/>
          <w:szCs w:val="20"/>
        </w:rPr>
        <w:t>…….</w:t>
      </w:r>
      <w:proofErr w:type="gramEnd"/>
      <w:r>
        <w:rPr>
          <w:rFonts w:ascii="Arial" w:eastAsia="Arial" w:hAnsi="Arial" w:cs="Arial"/>
          <w:color w:val="000000" w:themeColor="text1"/>
          <w:sz w:val="20"/>
          <w:szCs w:val="20"/>
        </w:rPr>
        <w:t>.</w:t>
      </w:r>
      <w:r w:rsidRPr="3A88780D">
        <w:rPr>
          <w:rFonts w:ascii="Arial" w:eastAsia="Arial" w:hAnsi="Arial" w:cs="Arial"/>
          <w:color w:val="000000" w:themeColor="text1"/>
          <w:sz w:val="20"/>
          <w:szCs w:val="20"/>
        </w:rPr>
        <w:t xml:space="preserve"> roku</w:t>
      </w:r>
    </w:p>
    <w:p w14:paraId="6C282880" w14:textId="77777777" w:rsidR="003B0AB2" w:rsidRDefault="003B0AB2" w:rsidP="003B0AB2">
      <w:pPr>
        <w:spacing w:line="276" w:lineRule="auto"/>
        <w:jc w:val="center"/>
        <w:rPr>
          <w:rFonts w:ascii="Arial" w:eastAsia="Arial" w:hAnsi="Arial" w:cs="Arial"/>
          <w:color w:val="000000" w:themeColor="text1"/>
          <w:sz w:val="20"/>
          <w:szCs w:val="20"/>
        </w:rPr>
      </w:pPr>
    </w:p>
    <w:p w14:paraId="5BA6B4E7"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color w:val="000000" w:themeColor="text1"/>
          <w:sz w:val="20"/>
          <w:szCs w:val="20"/>
        </w:rPr>
        <w:t>pomiędzy:</w:t>
      </w:r>
    </w:p>
    <w:p w14:paraId="2576EC3E" w14:textId="77777777" w:rsidR="003B0AB2" w:rsidRDefault="003B0AB2" w:rsidP="003B0AB2">
      <w:pPr>
        <w:spacing w:line="276" w:lineRule="auto"/>
        <w:rPr>
          <w:rFonts w:ascii="Arial" w:eastAsia="Arial" w:hAnsi="Arial" w:cs="Arial"/>
          <w:color w:val="000000" w:themeColor="text1"/>
          <w:sz w:val="20"/>
          <w:szCs w:val="20"/>
        </w:rPr>
      </w:pPr>
    </w:p>
    <w:p w14:paraId="5E51D6B2" w14:textId="77777777" w:rsidR="003B0AB2" w:rsidRPr="00DF761B" w:rsidRDefault="003B0AB2" w:rsidP="003B0AB2">
      <w:pPr>
        <w:spacing w:after="120"/>
        <w:jc w:val="both"/>
        <w:rPr>
          <w:rFonts w:ascii="Arial" w:hAnsi="Arial" w:cs="Arial"/>
          <w:sz w:val="20"/>
          <w:szCs w:val="20"/>
        </w:rPr>
      </w:pPr>
      <w:r w:rsidRPr="00DF761B">
        <w:rPr>
          <w:rFonts w:ascii="Arial" w:hAnsi="Arial" w:cs="Arial"/>
          <w:b/>
          <w:sz w:val="20"/>
          <w:szCs w:val="20"/>
        </w:rPr>
        <w:t>„Oktawave” S.A.</w:t>
      </w:r>
      <w:r w:rsidRPr="00DF761B">
        <w:rPr>
          <w:rFonts w:ascii="Arial" w:hAnsi="Arial" w:cs="Arial"/>
          <w:sz w:val="20"/>
          <w:szCs w:val="20"/>
        </w:rPr>
        <w:t xml:space="preserve"> z siedzibą w Warszawie, 02-822 Warszawa, ul. Poleczki 13, wpisaną do Rejestru Przedsiębiorców prowadzonego przez Sąd Rejonowy dla m. st. Warszawy w Warszawie, XIII Wydział Gospodarczy pod numerem KRS 0000858468, kapitał zakładowy 5.397.410,00 PLN,</w:t>
      </w:r>
      <w:r>
        <w:rPr>
          <w:rFonts w:ascii="Arial" w:hAnsi="Arial" w:cs="Arial"/>
          <w:sz w:val="20"/>
          <w:szCs w:val="20"/>
        </w:rPr>
        <w:br/>
      </w:r>
      <w:r w:rsidRPr="00DF761B">
        <w:rPr>
          <w:rFonts w:ascii="Arial" w:hAnsi="Arial" w:cs="Arial"/>
          <w:sz w:val="20"/>
          <w:szCs w:val="20"/>
        </w:rPr>
        <w:t>NIP: 521-36-33-306, REGON: 146197794, posiadającą status dużego przedsiębiorcy w rozumieniu ustawy z dnia 8 marca 2013 r. o przeciwdziałaniu nadmiernym opóźnieniom w transakcjach handlowych, zwan</w:t>
      </w:r>
      <w:r>
        <w:rPr>
          <w:rFonts w:ascii="Arial" w:hAnsi="Arial" w:cs="Arial"/>
          <w:sz w:val="20"/>
          <w:szCs w:val="20"/>
        </w:rPr>
        <w:t>ą</w:t>
      </w:r>
      <w:r w:rsidRPr="00DF761B">
        <w:rPr>
          <w:rFonts w:ascii="Arial" w:hAnsi="Arial" w:cs="Arial"/>
          <w:sz w:val="20"/>
          <w:szCs w:val="20"/>
        </w:rPr>
        <w:t xml:space="preserve"> dalej również „</w:t>
      </w:r>
      <w:r w:rsidRPr="00DF761B">
        <w:rPr>
          <w:rFonts w:ascii="Arial" w:hAnsi="Arial" w:cs="Arial"/>
          <w:b/>
          <w:sz w:val="20"/>
          <w:szCs w:val="20"/>
        </w:rPr>
        <w:t>Oktawave</w:t>
      </w:r>
      <w:r w:rsidRPr="00DF761B">
        <w:rPr>
          <w:rFonts w:ascii="Arial" w:hAnsi="Arial" w:cs="Arial"/>
          <w:sz w:val="20"/>
          <w:szCs w:val="20"/>
        </w:rPr>
        <w:t xml:space="preserve">”, reprezentowaną przez: </w:t>
      </w:r>
    </w:p>
    <w:p w14:paraId="04A65225" w14:textId="77777777" w:rsidR="003B0AB2" w:rsidRPr="00DF761B" w:rsidRDefault="003B0AB2" w:rsidP="003B0AB2">
      <w:pPr>
        <w:spacing w:after="120"/>
        <w:jc w:val="both"/>
        <w:rPr>
          <w:rFonts w:ascii="Arial" w:hAnsi="Arial" w:cs="Arial"/>
          <w:sz w:val="20"/>
          <w:szCs w:val="20"/>
        </w:rPr>
      </w:pPr>
    </w:p>
    <w:p w14:paraId="7BAA02FF" w14:textId="77777777" w:rsidR="003B0AB2" w:rsidRPr="00DF761B" w:rsidRDefault="003B0AB2" w:rsidP="003B0AB2">
      <w:pPr>
        <w:spacing w:after="120"/>
        <w:ind w:left="426" w:hanging="426"/>
        <w:jc w:val="both"/>
        <w:rPr>
          <w:rFonts w:ascii="Arial" w:hAnsi="Arial" w:cs="Arial"/>
          <w:sz w:val="20"/>
          <w:szCs w:val="20"/>
        </w:rPr>
      </w:pPr>
      <w:r w:rsidRPr="00DF761B">
        <w:rPr>
          <w:rFonts w:ascii="Arial" w:hAnsi="Arial" w:cs="Arial"/>
          <w:sz w:val="20"/>
          <w:szCs w:val="20"/>
        </w:rPr>
        <w:t>1. …………………………………</w:t>
      </w:r>
      <w:proofErr w:type="gramStart"/>
      <w:r w:rsidRPr="00DF761B">
        <w:rPr>
          <w:rFonts w:ascii="Arial" w:hAnsi="Arial" w:cs="Arial"/>
          <w:sz w:val="20"/>
          <w:szCs w:val="20"/>
        </w:rPr>
        <w:t>…….</w:t>
      </w:r>
      <w:proofErr w:type="gramEnd"/>
      <w:r w:rsidRPr="00DF761B">
        <w:rPr>
          <w:rFonts w:ascii="Arial" w:hAnsi="Arial" w:cs="Arial"/>
          <w:sz w:val="20"/>
          <w:szCs w:val="20"/>
        </w:rPr>
        <w:t>.</w:t>
      </w:r>
    </w:p>
    <w:p w14:paraId="4441DB42" w14:textId="77777777" w:rsidR="003B0AB2" w:rsidRPr="00DF761B" w:rsidRDefault="003B0AB2" w:rsidP="003B0AB2">
      <w:pPr>
        <w:spacing w:after="120"/>
        <w:ind w:left="426" w:hanging="426"/>
        <w:jc w:val="both"/>
        <w:rPr>
          <w:rFonts w:ascii="Arial" w:hAnsi="Arial" w:cs="Arial"/>
          <w:sz w:val="20"/>
          <w:szCs w:val="20"/>
        </w:rPr>
      </w:pPr>
    </w:p>
    <w:p w14:paraId="2D855F19" w14:textId="77777777" w:rsidR="003B0AB2" w:rsidRPr="00DF761B" w:rsidRDefault="003B0AB2" w:rsidP="003B0AB2">
      <w:pPr>
        <w:spacing w:after="120"/>
        <w:ind w:left="426" w:hanging="426"/>
        <w:jc w:val="both"/>
        <w:rPr>
          <w:rFonts w:ascii="Arial" w:hAnsi="Arial" w:cs="Arial"/>
          <w:sz w:val="20"/>
          <w:szCs w:val="20"/>
        </w:rPr>
      </w:pPr>
      <w:r w:rsidRPr="00DF761B">
        <w:rPr>
          <w:rFonts w:ascii="Arial" w:hAnsi="Arial" w:cs="Arial"/>
          <w:sz w:val="20"/>
          <w:szCs w:val="20"/>
        </w:rPr>
        <w:t>2. …………………………………</w:t>
      </w:r>
      <w:proofErr w:type="gramStart"/>
      <w:r w:rsidRPr="00DF761B">
        <w:rPr>
          <w:rFonts w:ascii="Arial" w:hAnsi="Arial" w:cs="Arial"/>
          <w:sz w:val="20"/>
          <w:szCs w:val="20"/>
        </w:rPr>
        <w:t>…….</w:t>
      </w:r>
      <w:proofErr w:type="gramEnd"/>
      <w:r w:rsidRPr="00DF761B">
        <w:rPr>
          <w:rFonts w:ascii="Arial" w:hAnsi="Arial" w:cs="Arial"/>
          <w:sz w:val="20"/>
          <w:szCs w:val="20"/>
        </w:rPr>
        <w:t>.</w:t>
      </w:r>
    </w:p>
    <w:p w14:paraId="709E200A" w14:textId="77777777" w:rsidR="003B0AB2" w:rsidRDefault="003B0AB2" w:rsidP="003B0AB2">
      <w:pPr>
        <w:spacing w:line="276" w:lineRule="auto"/>
        <w:rPr>
          <w:rFonts w:ascii="Arial" w:eastAsia="Arial" w:hAnsi="Arial" w:cs="Arial"/>
          <w:color w:val="000000" w:themeColor="text1"/>
          <w:sz w:val="20"/>
          <w:szCs w:val="20"/>
        </w:rPr>
      </w:pPr>
    </w:p>
    <w:p w14:paraId="7D40174A" w14:textId="77777777" w:rsidR="003B0AB2" w:rsidRDefault="003B0AB2" w:rsidP="003B0AB2">
      <w:pPr>
        <w:spacing w:line="276" w:lineRule="auto"/>
        <w:rPr>
          <w:rFonts w:ascii="Arial" w:eastAsia="Arial" w:hAnsi="Arial" w:cs="Arial"/>
          <w:color w:val="000000" w:themeColor="text1"/>
          <w:sz w:val="20"/>
          <w:szCs w:val="20"/>
        </w:rPr>
      </w:pPr>
      <w:r w:rsidRPr="3A88780D">
        <w:rPr>
          <w:rFonts w:ascii="Arial" w:eastAsia="Arial" w:hAnsi="Arial" w:cs="Arial"/>
          <w:color w:val="000000" w:themeColor="text1"/>
          <w:sz w:val="20"/>
          <w:szCs w:val="20"/>
        </w:rPr>
        <w:t>zwaną dalej również „</w:t>
      </w:r>
      <w:r w:rsidRPr="3A88780D">
        <w:rPr>
          <w:rFonts w:ascii="Arial" w:eastAsia="Arial" w:hAnsi="Arial" w:cs="Arial"/>
          <w:b/>
          <w:bCs/>
          <w:color w:val="000000" w:themeColor="text1"/>
          <w:sz w:val="20"/>
          <w:szCs w:val="20"/>
        </w:rPr>
        <w:t>Oktawave</w:t>
      </w:r>
      <w:r w:rsidRPr="3A88780D">
        <w:rPr>
          <w:rFonts w:ascii="Arial" w:eastAsia="Arial" w:hAnsi="Arial" w:cs="Arial"/>
          <w:color w:val="000000" w:themeColor="text1"/>
          <w:sz w:val="20"/>
          <w:szCs w:val="20"/>
        </w:rPr>
        <w:t>”,</w:t>
      </w:r>
    </w:p>
    <w:p w14:paraId="1ECA753C" w14:textId="77777777" w:rsidR="003B0AB2" w:rsidRDefault="003B0AB2" w:rsidP="003B0AB2">
      <w:pPr>
        <w:spacing w:line="276" w:lineRule="auto"/>
        <w:rPr>
          <w:rFonts w:ascii="Arial" w:eastAsia="Arial" w:hAnsi="Arial" w:cs="Arial"/>
          <w:color w:val="000000" w:themeColor="text1"/>
          <w:sz w:val="20"/>
          <w:szCs w:val="20"/>
        </w:rPr>
      </w:pPr>
    </w:p>
    <w:p w14:paraId="5800424E" w14:textId="77777777" w:rsidR="003B0AB2" w:rsidRDefault="003B0AB2" w:rsidP="003B0AB2">
      <w:pPr>
        <w:spacing w:line="276" w:lineRule="auto"/>
        <w:rPr>
          <w:rFonts w:ascii="Arial" w:eastAsia="Arial" w:hAnsi="Arial" w:cs="Arial"/>
          <w:color w:val="000000" w:themeColor="text1"/>
          <w:sz w:val="20"/>
          <w:szCs w:val="20"/>
        </w:rPr>
      </w:pPr>
      <w:r w:rsidRPr="3A88780D">
        <w:rPr>
          <w:rFonts w:ascii="Arial" w:eastAsia="Arial" w:hAnsi="Arial" w:cs="Arial"/>
          <w:color w:val="000000" w:themeColor="text1"/>
          <w:sz w:val="20"/>
          <w:szCs w:val="20"/>
        </w:rPr>
        <w:t>a</w:t>
      </w:r>
    </w:p>
    <w:p w14:paraId="1CFC9D6E" w14:textId="77777777" w:rsidR="003B0AB2" w:rsidRDefault="003B0AB2" w:rsidP="003B0AB2">
      <w:pPr>
        <w:spacing w:line="276" w:lineRule="auto"/>
        <w:rPr>
          <w:rFonts w:ascii="Arial" w:eastAsia="Arial" w:hAnsi="Arial" w:cs="Arial"/>
          <w:color w:val="000000" w:themeColor="text1"/>
          <w:sz w:val="20"/>
          <w:szCs w:val="20"/>
        </w:rPr>
      </w:pPr>
    </w:p>
    <w:p w14:paraId="22303870" w14:textId="77777777" w:rsidR="003B0AB2" w:rsidRDefault="003B0AB2" w:rsidP="003B0AB2">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2EF1F25C" w14:textId="77777777" w:rsidR="003B0AB2" w:rsidRDefault="003B0AB2" w:rsidP="003B0AB2">
      <w:pPr>
        <w:spacing w:line="276" w:lineRule="auto"/>
        <w:rPr>
          <w:rFonts w:ascii="Arial" w:eastAsia="Arial" w:hAnsi="Arial" w:cs="Arial"/>
          <w:color w:val="000000" w:themeColor="text1"/>
          <w:sz w:val="20"/>
          <w:szCs w:val="20"/>
        </w:rPr>
      </w:pPr>
    </w:p>
    <w:p w14:paraId="12EB8CD0" w14:textId="77777777" w:rsidR="003B0AB2" w:rsidRDefault="003B0AB2" w:rsidP="003B0AB2">
      <w:pPr>
        <w:spacing w:line="276" w:lineRule="auto"/>
        <w:rPr>
          <w:rFonts w:ascii="Arial" w:eastAsia="Arial" w:hAnsi="Arial" w:cs="Arial"/>
          <w:color w:val="000000" w:themeColor="text1"/>
          <w:sz w:val="20"/>
          <w:szCs w:val="20"/>
        </w:rPr>
      </w:pPr>
      <w:r w:rsidRPr="3A88780D">
        <w:rPr>
          <w:rFonts w:ascii="Arial" w:eastAsia="Arial" w:hAnsi="Arial" w:cs="Arial"/>
          <w:color w:val="000000" w:themeColor="text1"/>
          <w:sz w:val="20"/>
          <w:szCs w:val="20"/>
        </w:rPr>
        <w:t>zwaną dalej również „</w:t>
      </w:r>
      <w:r w:rsidRPr="3A88780D">
        <w:rPr>
          <w:rFonts w:ascii="Arial" w:eastAsia="Arial" w:hAnsi="Arial" w:cs="Arial"/>
          <w:b/>
          <w:bCs/>
          <w:color w:val="000000" w:themeColor="text1"/>
          <w:sz w:val="20"/>
          <w:szCs w:val="20"/>
        </w:rPr>
        <w:t>Podmiotem Przetwarzającym”</w:t>
      </w:r>
    </w:p>
    <w:p w14:paraId="7185D5C9" w14:textId="77777777" w:rsidR="003B0AB2" w:rsidRDefault="003B0AB2" w:rsidP="003B0AB2">
      <w:pPr>
        <w:spacing w:line="276" w:lineRule="auto"/>
        <w:rPr>
          <w:rFonts w:ascii="Arial" w:eastAsia="Arial" w:hAnsi="Arial" w:cs="Arial"/>
          <w:color w:val="000000" w:themeColor="text1"/>
          <w:sz w:val="20"/>
          <w:szCs w:val="20"/>
        </w:rPr>
      </w:pPr>
    </w:p>
    <w:p w14:paraId="399274C5" w14:textId="751FA18D" w:rsidR="003B0AB2" w:rsidRDefault="003B0AB2" w:rsidP="003B0AB2">
      <w:pPr>
        <w:spacing w:line="276" w:lineRule="auto"/>
        <w:rPr>
          <w:rFonts w:ascii="Arial" w:eastAsia="Arial" w:hAnsi="Arial" w:cs="Arial"/>
          <w:color w:val="000000" w:themeColor="text1"/>
          <w:sz w:val="20"/>
          <w:szCs w:val="20"/>
        </w:rPr>
      </w:pPr>
      <w:r w:rsidRPr="3A88780D">
        <w:rPr>
          <w:rFonts w:ascii="Arial" w:eastAsia="Arial" w:hAnsi="Arial" w:cs="Arial"/>
          <w:color w:val="000000" w:themeColor="text1"/>
          <w:sz w:val="20"/>
          <w:szCs w:val="20"/>
        </w:rPr>
        <w:t>zwanymi dalej również łącznie „</w:t>
      </w:r>
      <w:r w:rsidRPr="3A88780D">
        <w:rPr>
          <w:rFonts w:ascii="Arial" w:eastAsia="Arial" w:hAnsi="Arial" w:cs="Arial"/>
          <w:b/>
          <w:bCs/>
          <w:color w:val="000000" w:themeColor="text1"/>
          <w:sz w:val="20"/>
          <w:szCs w:val="20"/>
        </w:rPr>
        <w:t>Stronami</w:t>
      </w:r>
      <w:r w:rsidRPr="3A88780D">
        <w:rPr>
          <w:rFonts w:ascii="Arial" w:eastAsia="Arial" w:hAnsi="Arial" w:cs="Arial"/>
          <w:color w:val="000000" w:themeColor="text1"/>
          <w:sz w:val="20"/>
          <w:szCs w:val="20"/>
        </w:rPr>
        <w:t>” a oddzielnie „</w:t>
      </w:r>
      <w:r w:rsidRPr="3A88780D">
        <w:rPr>
          <w:rFonts w:ascii="Arial" w:eastAsia="Arial" w:hAnsi="Arial" w:cs="Arial"/>
          <w:b/>
          <w:bCs/>
          <w:color w:val="000000" w:themeColor="text1"/>
          <w:sz w:val="20"/>
          <w:szCs w:val="20"/>
        </w:rPr>
        <w:t>Stroną</w:t>
      </w:r>
      <w:r w:rsidRPr="3A88780D">
        <w:rPr>
          <w:rFonts w:ascii="Arial" w:eastAsia="Arial" w:hAnsi="Arial" w:cs="Arial"/>
          <w:color w:val="000000" w:themeColor="text1"/>
          <w:sz w:val="20"/>
          <w:szCs w:val="20"/>
        </w:rPr>
        <w:t>”</w:t>
      </w:r>
    </w:p>
    <w:p w14:paraId="42966B0E" w14:textId="59858566" w:rsidR="003B0AB2" w:rsidRDefault="003B0AB2" w:rsidP="003B0AB2">
      <w:pPr>
        <w:spacing w:line="276" w:lineRule="auto"/>
        <w:jc w:val="center"/>
        <w:rPr>
          <w:rFonts w:ascii="Arial" w:eastAsia="Arial" w:hAnsi="Arial" w:cs="Arial"/>
          <w:color w:val="000000" w:themeColor="text1"/>
          <w:sz w:val="20"/>
          <w:szCs w:val="20"/>
        </w:rPr>
      </w:pPr>
    </w:p>
    <w:p w14:paraId="725B7889" w14:textId="77777777" w:rsidR="00337B07" w:rsidRDefault="00337B07" w:rsidP="003B0AB2">
      <w:pPr>
        <w:spacing w:line="276" w:lineRule="auto"/>
        <w:jc w:val="center"/>
        <w:rPr>
          <w:rFonts w:ascii="Arial" w:eastAsia="Arial" w:hAnsi="Arial" w:cs="Arial"/>
          <w:color w:val="000000" w:themeColor="text1"/>
          <w:sz w:val="20"/>
          <w:szCs w:val="20"/>
        </w:rPr>
      </w:pPr>
    </w:p>
    <w:p w14:paraId="1F95C87C"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i/>
          <w:iCs/>
          <w:color w:val="000000" w:themeColor="text1"/>
          <w:sz w:val="20"/>
          <w:szCs w:val="20"/>
        </w:rPr>
        <w:t>Preambuła</w:t>
      </w:r>
    </w:p>
    <w:p w14:paraId="50391310" w14:textId="646868F7" w:rsidR="003B0AB2" w:rsidRDefault="003B0AB2" w:rsidP="003B0AB2">
      <w:pPr>
        <w:spacing w:line="276" w:lineRule="auto"/>
        <w:jc w:val="center"/>
        <w:rPr>
          <w:rFonts w:ascii="Arial" w:eastAsia="Arial" w:hAnsi="Arial" w:cs="Arial"/>
          <w:color w:val="000000" w:themeColor="text1"/>
          <w:sz w:val="20"/>
          <w:szCs w:val="20"/>
        </w:rPr>
      </w:pPr>
    </w:p>
    <w:p w14:paraId="148FC125" w14:textId="77777777" w:rsidR="00337B07" w:rsidRDefault="00337B07" w:rsidP="003B0AB2">
      <w:pPr>
        <w:spacing w:line="276" w:lineRule="auto"/>
        <w:jc w:val="center"/>
        <w:rPr>
          <w:rFonts w:ascii="Arial" w:eastAsia="Arial" w:hAnsi="Arial" w:cs="Arial"/>
          <w:color w:val="000000" w:themeColor="text1"/>
          <w:sz w:val="20"/>
          <w:szCs w:val="20"/>
        </w:rPr>
      </w:pPr>
    </w:p>
    <w:p w14:paraId="389D3ABC" w14:textId="77777777" w:rsidR="003B0AB2" w:rsidRDefault="003B0AB2" w:rsidP="003B0AB2">
      <w:pPr>
        <w:spacing w:line="276" w:lineRule="auto"/>
        <w:jc w:val="both"/>
        <w:rPr>
          <w:rFonts w:ascii="Arial" w:eastAsia="Arial" w:hAnsi="Arial" w:cs="Arial"/>
          <w:color w:val="000000" w:themeColor="text1"/>
          <w:sz w:val="20"/>
          <w:szCs w:val="20"/>
        </w:rPr>
      </w:pPr>
      <w:r w:rsidRPr="3A88780D">
        <w:rPr>
          <w:rFonts w:ascii="Arial" w:eastAsia="Arial" w:hAnsi="Arial" w:cs="Arial"/>
          <w:i/>
          <w:iCs/>
          <w:color w:val="000000" w:themeColor="text1"/>
          <w:sz w:val="20"/>
          <w:szCs w:val="20"/>
        </w:rPr>
        <w:t>Zważywszy, że:</w:t>
      </w:r>
    </w:p>
    <w:p w14:paraId="02E303AF" w14:textId="77777777" w:rsidR="003B0AB2" w:rsidRDefault="003B0AB2" w:rsidP="00E92DB4">
      <w:pPr>
        <w:pStyle w:val="Akapitzlist"/>
        <w:numPr>
          <w:ilvl w:val="0"/>
          <w:numId w:val="29"/>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i/>
          <w:iCs/>
          <w:color w:val="000000" w:themeColor="text1"/>
          <w:sz w:val="20"/>
          <w:szCs w:val="20"/>
        </w:rPr>
        <w:t>Oktawave przetwarza informacje stanowiące dane osobowe (dalej również: „</w:t>
      </w:r>
      <w:r w:rsidRPr="3A88780D">
        <w:rPr>
          <w:rFonts w:ascii="Arial" w:eastAsia="Arial" w:hAnsi="Arial" w:cs="Arial"/>
          <w:b/>
          <w:bCs/>
          <w:i/>
          <w:iCs/>
          <w:color w:val="000000" w:themeColor="text1"/>
          <w:sz w:val="20"/>
          <w:szCs w:val="20"/>
        </w:rPr>
        <w:t>Dane Osobowe</w:t>
      </w:r>
      <w:r w:rsidRPr="3A88780D">
        <w:rPr>
          <w:rFonts w:ascii="Arial" w:eastAsia="Arial" w:hAnsi="Arial" w:cs="Arial"/>
          <w:i/>
          <w:iCs/>
          <w:color w:val="000000" w:themeColor="text1"/>
          <w:sz w:val="20"/>
          <w:szCs w:val="20"/>
        </w:rPr>
        <w:t>”) w rozumieniu rozporządzenia Parlamentu Europejskiego i Rady (UE) 2016/679 z dnia 27 kwietnia 2016 r. w sprawie ochrony osób fizycznych w związku z przetwarzaniem danych osobowych i w sprawie swobodnego przepływu takich danych oraz uchylenia dyrektywy 95/46/WE (dalej również: „</w:t>
      </w:r>
      <w:r w:rsidRPr="3A88780D">
        <w:rPr>
          <w:rFonts w:ascii="Arial" w:eastAsia="Arial" w:hAnsi="Arial" w:cs="Arial"/>
          <w:b/>
          <w:bCs/>
          <w:i/>
          <w:iCs/>
          <w:color w:val="000000" w:themeColor="text1"/>
          <w:sz w:val="20"/>
          <w:szCs w:val="20"/>
        </w:rPr>
        <w:t>RODO</w:t>
      </w:r>
      <w:r w:rsidRPr="3A88780D">
        <w:rPr>
          <w:rFonts w:ascii="Arial" w:eastAsia="Arial" w:hAnsi="Arial" w:cs="Arial"/>
          <w:i/>
          <w:iCs/>
          <w:color w:val="000000" w:themeColor="text1"/>
          <w:sz w:val="20"/>
          <w:szCs w:val="20"/>
        </w:rPr>
        <w:t>”);</w:t>
      </w:r>
    </w:p>
    <w:p w14:paraId="5A110BB1" w14:textId="777AA896" w:rsidR="003B0AB2" w:rsidRDefault="003B0AB2" w:rsidP="00E92DB4">
      <w:pPr>
        <w:pStyle w:val="Akapitzlist"/>
        <w:numPr>
          <w:ilvl w:val="0"/>
          <w:numId w:val="29"/>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i/>
          <w:iCs/>
          <w:color w:val="000000" w:themeColor="text1"/>
          <w:sz w:val="20"/>
          <w:szCs w:val="20"/>
        </w:rPr>
        <w:t xml:space="preserve">Oktawave zawarła z Podmiotem Przetwarzającym wskazaną w </w:t>
      </w:r>
      <w:r w:rsidRPr="3A88780D">
        <w:rPr>
          <w:rFonts w:ascii="Arial" w:eastAsia="Arial" w:hAnsi="Arial" w:cs="Arial"/>
          <w:b/>
          <w:bCs/>
          <w:i/>
          <w:iCs/>
          <w:color w:val="000000" w:themeColor="text1"/>
          <w:sz w:val="20"/>
          <w:szCs w:val="20"/>
        </w:rPr>
        <w:t>Załączniku nr 1</w:t>
      </w:r>
      <w:r w:rsidRPr="3A88780D">
        <w:rPr>
          <w:rFonts w:ascii="Arial" w:eastAsia="Arial" w:hAnsi="Arial" w:cs="Arial"/>
          <w:i/>
          <w:iCs/>
          <w:color w:val="000000" w:themeColor="text1"/>
          <w:sz w:val="20"/>
          <w:szCs w:val="20"/>
        </w:rPr>
        <w:t xml:space="preserve"> umowę, w ramach której będzie dochodziło do przetwarzania przez Podmiot Przetwarzający Danych Osobowych powierzanych mu przez Oktawave (dalej również: „</w:t>
      </w:r>
      <w:r w:rsidRPr="3A88780D">
        <w:rPr>
          <w:rFonts w:ascii="Arial" w:eastAsia="Arial" w:hAnsi="Arial" w:cs="Arial"/>
          <w:b/>
          <w:bCs/>
          <w:i/>
          <w:iCs/>
          <w:color w:val="000000" w:themeColor="text1"/>
          <w:sz w:val="20"/>
          <w:szCs w:val="20"/>
        </w:rPr>
        <w:t>Umowa Główna</w:t>
      </w:r>
      <w:r w:rsidRPr="3A88780D">
        <w:rPr>
          <w:rFonts w:ascii="Arial" w:eastAsia="Arial" w:hAnsi="Arial" w:cs="Arial"/>
          <w:i/>
          <w:iCs/>
          <w:color w:val="000000" w:themeColor="text1"/>
          <w:sz w:val="20"/>
          <w:szCs w:val="20"/>
        </w:rPr>
        <w:t xml:space="preserve">”); </w:t>
      </w:r>
    </w:p>
    <w:p w14:paraId="5AFA6B34" w14:textId="77777777" w:rsidR="003B0AB2" w:rsidRDefault="003B0AB2" w:rsidP="00E92DB4">
      <w:pPr>
        <w:pStyle w:val="Akapitzlist"/>
        <w:numPr>
          <w:ilvl w:val="0"/>
          <w:numId w:val="29"/>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i/>
          <w:iCs/>
          <w:color w:val="000000" w:themeColor="text1"/>
          <w:sz w:val="20"/>
          <w:szCs w:val="20"/>
        </w:rPr>
        <w:t xml:space="preserve">Podmiot Przetwarzający wdrożył procedury i zabezpieczenia określone w szczególności w </w:t>
      </w:r>
      <w:r w:rsidRPr="3A88780D">
        <w:rPr>
          <w:rFonts w:ascii="Arial" w:eastAsia="Arial" w:hAnsi="Arial" w:cs="Arial"/>
          <w:b/>
          <w:bCs/>
          <w:i/>
          <w:iCs/>
          <w:color w:val="000000" w:themeColor="text1"/>
          <w:sz w:val="20"/>
          <w:szCs w:val="20"/>
        </w:rPr>
        <w:t xml:space="preserve">Załączniku nr 2 </w:t>
      </w:r>
      <w:r w:rsidRPr="3A88780D">
        <w:rPr>
          <w:rFonts w:ascii="Arial" w:eastAsia="Arial" w:hAnsi="Arial" w:cs="Arial"/>
          <w:i/>
          <w:iCs/>
          <w:color w:val="000000" w:themeColor="text1"/>
          <w:sz w:val="20"/>
          <w:szCs w:val="20"/>
        </w:rPr>
        <w:t>do Umowy Powierzenia, wymagane zgodnie z art. 32 RODO;</w:t>
      </w:r>
    </w:p>
    <w:p w14:paraId="53EF9BEE" w14:textId="77777777" w:rsidR="003B0AB2" w:rsidRDefault="003B0AB2" w:rsidP="003B0AB2">
      <w:pPr>
        <w:spacing w:line="276" w:lineRule="auto"/>
        <w:jc w:val="both"/>
        <w:rPr>
          <w:rFonts w:ascii="Arial" w:eastAsia="Arial" w:hAnsi="Arial" w:cs="Arial"/>
          <w:color w:val="000000" w:themeColor="text1"/>
          <w:sz w:val="20"/>
          <w:szCs w:val="20"/>
        </w:rPr>
      </w:pPr>
      <w:r w:rsidRPr="3A88780D">
        <w:rPr>
          <w:rFonts w:ascii="Arial" w:eastAsia="Arial" w:hAnsi="Arial" w:cs="Arial"/>
          <w:i/>
          <w:iCs/>
          <w:color w:val="000000" w:themeColor="text1"/>
          <w:sz w:val="20"/>
          <w:szCs w:val="20"/>
        </w:rPr>
        <w:t>wykonując obowiązek przewidziany art. 28 ust. 3 RODO, Strony zgodnie postanowiły zawrzeć Umowę Powierzenia o następującej treści:</w:t>
      </w:r>
    </w:p>
    <w:p w14:paraId="2A3DE4D6" w14:textId="3A2C21D9" w:rsidR="003B0AB2" w:rsidRDefault="003B0AB2" w:rsidP="003B0AB2">
      <w:pPr>
        <w:jc w:val="center"/>
        <w:rPr>
          <w:rFonts w:ascii="Arial" w:eastAsia="Arial" w:hAnsi="Arial" w:cs="Arial"/>
          <w:color w:val="000000" w:themeColor="text1"/>
          <w:sz w:val="20"/>
          <w:szCs w:val="20"/>
        </w:rPr>
      </w:pPr>
    </w:p>
    <w:p w14:paraId="4A1B41E5" w14:textId="12BBD3A6" w:rsidR="00337B07" w:rsidRDefault="00337B07" w:rsidP="003B0AB2">
      <w:pPr>
        <w:jc w:val="center"/>
        <w:rPr>
          <w:rFonts w:ascii="Arial" w:eastAsia="Arial" w:hAnsi="Arial" w:cs="Arial"/>
          <w:color w:val="000000" w:themeColor="text1"/>
          <w:sz w:val="20"/>
          <w:szCs w:val="20"/>
        </w:rPr>
      </w:pPr>
    </w:p>
    <w:p w14:paraId="4AB33888" w14:textId="588CA035" w:rsidR="00337B07" w:rsidRDefault="00337B07" w:rsidP="003B0AB2">
      <w:pPr>
        <w:jc w:val="center"/>
        <w:rPr>
          <w:rFonts w:ascii="Arial" w:eastAsia="Arial" w:hAnsi="Arial" w:cs="Arial"/>
          <w:color w:val="000000" w:themeColor="text1"/>
          <w:sz w:val="20"/>
          <w:szCs w:val="20"/>
        </w:rPr>
      </w:pPr>
    </w:p>
    <w:p w14:paraId="2380A462" w14:textId="77777777" w:rsidR="003B0AB2" w:rsidRDefault="003B0AB2" w:rsidP="003B0AB2">
      <w:pPr>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lastRenderedPageBreak/>
        <w:t>§ 1</w:t>
      </w:r>
    </w:p>
    <w:p w14:paraId="192F17C0"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Przedmiot Umowy Powierzenia</w:t>
      </w:r>
    </w:p>
    <w:p w14:paraId="3EAED38D" w14:textId="77777777" w:rsidR="003B0AB2" w:rsidRDefault="003B0AB2" w:rsidP="00E92DB4">
      <w:pPr>
        <w:pStyle w:val="Akapitzlist"/>
        <w:numPr>
          <w:ilvl w:val="0"/>
          <w:numId w:val="28"/>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Oktawave powierza Podmiotowi Przetwarzającemu do przetwarzania Dane Osobowe, </w:t>
      </w:r>
      <w:r>
        <w:br/>
      </w:r>
      <w:r w:rsidRPr="3A88780D">
        <w:rPr>
          <w:rFonts w:ascii="Arial" w:eastAsia="Arial" w:hAnsi="Arial" w:cs="Arial"/>
          <w:color w:val="000000" w:themeColor="text1"/>
          <w:sz w:val="20"/>
          <w:szCs w:val="20"/>
        </w:rPr>
        <w:t xml:space="preserve">w zakresie określonym Umową Powierzenia, a Podmiot Przetwarzający zobowiązuje się do ich przetwarzania zgodnie z Umową Powierzenia. </w:t>
      </w:r>
    </w:p>
    <w:p w14:paraId="53F6A7E8" w14:textId="77777777" w:rsidR="003B0AB2" w:rsidRDefault="003B0AB2" w:rsidP="00E92DB4">
      <w:pPr>
        <w:pStyle w:val="Akapitzlist"/>
        <w:numPr>
          <w:ilvl w:val="0"/>
          <w:numId w:val="28"/>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Przetwarzanie Danych Osobowych i realizacja obowiązków przewidzianych Umową Powierzenia przez Podmiot Przetwarzający odbywa się w ramach wynagrodzenia ustalonego w Umowie Głównej. </w:t>
      </w:r>
    </w:p>
    <w:p w14:paraId="38944766" w14:textId="77777777" w:rsidR="003B0AB2" w:rsidRDefault="003B0AB2" w:rsidP="00E92DB4">
      <w:pPr>
        <w:pStyle w:val="Akapitzlist"/>
        <w:numPr>
          <w:ilvl w:val="0"/>
          <w:numId w:val="28"/>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Niniejsza Umowa Powierzenia, Umowa Główna oraz polecenia Oktawave wyrażone w formie pisemnej lub e-mail pod rygorem nieważności, stanowią udokumentowane polecenia przetwarzania Danych Osobowych.</w:t>
      </w:r>
    </w:p>
    <w:p w14:paraId="2B83DEE9" w14:textId="77777777" w:rsidR="003B0AB2" w:rsidRDefault="003B0AB2" w:rsidP="003B0AB2">
      <w:pPr>
        <w:spacing w:line="276" w:lineRule="auto"/>
        <w:jc w:val="center"/>
        <w:rPr>
          <w:rFonts w:ascii="Arial" w:eastAsia="Arial" w:hAnsi="Arial" w:cs="Arial"/>
          <w:color w:val="000000" w:themeColor="text1"/>
          <w:sz w:val="20"/>
          <w:szCs w:val="20"/>
        </w:rPr>
      </w:pPr>
    </w:p>
    <w:p w14:paraId="7D0B55BA"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2</w:t>
      </w:r>
    </w:p>
    <w:p w14:paraId="36E4AC8B"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Oświadczenia Stron</w:t>
      </w:r>
    </w:p>
    <w:p w14:paraId="7DBC2097" w14:textId="77777777" w:rsidR="003B0AB2" w:rsidRDefault="003B0AB2" w:rsidP="00E92DB4">
      <w:pPr>
        <w:pStyle w:val="Akapitzlist"/>
        <w:numPr>
          <w:ilvl w:val="0"/>
          <w:numId w:val="27"/>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Oktawave oświadcza, że z zastrzeżeniem ust. 2 poniżej jest administratorem powierzanych Podmiotowi Przetwarzającemu do przetwarzania Danych Osobowych, który ustala cele i sposoby przetwarzania Danych Osobowych (dalej również: „</w:t>
      </w:r>
      <w:r w:rsidRPr="3A88780D">
        <w:rPr>
          <w:rFonts w:ascii="Arial" w:eastAsia="Arial" w:hAnsi="Arial" w:cs="Arial"/>
          <w:b/>
          <w:bCs/>
          <w:color w:val="000000" w:themeColor="text1"/>
          <w:sz w:val="20"/>
          <w:szCs w:val="20"/>
        </w:rPr>
        <w:t>Administrator</w:t>
      </w:r>
      <w:r w:rsidRPr="3A88780D">
        <w:rPr>
          <w:rFonts w:ascii="Arial" w:eastAsia="Arial" w:hAnsi="Arial" w:cs="Arial"/>
          <w:color w:val="000000" w:themeColor="text1"/>
          <w:sz w:val="20"/>
          <w:szCs w:val="20"/>
        </w:rPr>
        <w:t>”).</w:t>
      </w:r>
    </w:p>
    <w:p w14:paraId="353B47BA" w14:textId="77777777" w:rsidR="003B0AB2" w:rsidRDefault="003B0AB2" w:rsidP="00E92DB4">
      <w:pPr>
        <w:pStyle w:val="Akapitzlist"/>
        <w:numPr>
          <w:ilvl w:val="0"/>
          <w:numId w:val="27"/>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W każdym przypadku, w którym Dane Osobowe obejmują dane, których Oktawave nie jest Administratorem, Oktawave oświadcza, że ich Administratorem jest jej kontrahent, oraz że zgodnie z przepisami prawa lub porozumieniem z tym kontrahentem jest uprawniona do dalszego powierzania Danych Osobowych, na zasadach określonych Umową Powierzenia. </w:t>
      </w:r>
    </w:p>
    <w:p w14:paraId="3E3B829D" w14:textId="77777777" w:rsidR="003B0AB2" w:rsidRDefault="003B0AB2" w:rsidP="00E92DB4">
      <w:pPr>
        <w:pStyle w:val="Akapitzlist"/>
        <w:numPr>
          <w:ilvl w:val="0"/>
          <w:numId w:val="27"/>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Podmiot Przetwarzający oświadcza, że zna i zobowiązuje się do przestrzegania przepisów prawa, dotyczących podejmowanych na gruncie Umowy Powierzenia czynności, w tym w szczególności RODO oraz prawa Unii Europejskiej lub prawa państwa członkowskiego, któremu podlega Administrator lub Podmiot przetwarzający (dalej „</w:t>
      </w:r>
      <w:r w:rsidRPr="3A88780D">
        <w:rPr>
          <w:rFonts w:ascii="Arial" w:eastAsia="Arial" w:hAnsi="Arial" w:cs="Arial"/>
          <w:b/>
          <w:bCs/>
          <w:color w:val="000000" w:themeColor="text1"/>
          <w:sz w:val="20"/>
          <w:szCs w:val="20"/>
        </w:rPr>
        <w:t>Akty Prawne</w:t>
      </w:r>
      <w:r w:rsidRPr="3A88780D">
        <w:rPr>
          <w:rFonts w:ascii="Arial" w:eastAsia="Arial" w:hAnsi="Arial" w:cs="Arial"/>
          <w:color w:val="000000" w:themeColor="text1"/>
          <w:sz w:val="20"/>
          <w:szCs w:val="20"/>
        </w:rPr>
        <w:t>”).</w:t>
      </w:r>
    </w:p>
    <w:p w14:paraId="0C0E84EC" w14:textId="77777777" w:rsidR="003B0AB2" w:rsidRDefault="003B0AB2" w:rsidP="00E92DB4">
      <w:pPr>
        <w:pStyle w:val="Akapitzlist"/>
        <w:numPr>
          <w:ilvl w:val="0"/>
          <w:numId w:val="27"/>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Podmiot Przetwarzający oświadcza, że posiada specjalistyczną wiedzę, odpowiednie doświadczenie i wszelkie zasoby niezbędne dla prawidłowej realizacji Umowy Powierzenia, tj. zgodnie z opisanymi w niniejszej umowie zobowiązaniami oraz Aktami Prawnymi. Podmiot Przetwarzający oświadcza, że wszystkie informacje znajdujące się w </w:t>
      </w:r>
      <w:r w:rsidRPr="3A88780D">
        <w:rPr>
          <w:rFonts w:ascii="Arial" w:eastAsia="Arial" w:hAnsi="Arial" w:cs="Arial"/>
          <w:b/>
          <w:bCs/>
          <w:color w:val="000000" w:themeColor="text1"/>
          <w:sz w:val="20"/>
          <w:szCs w:val="20"/>
        </w:rPr>
        <w:t>Załączniku nr 2</w:t>
      </w:r>
      <w:r w:rsidRPr="3A88780D">
        <w:rPr>
          <w:rFonts w:ascii="Arial" w:eastAsia="Arial" w:hAnsi="Arial" w:cs="Arial"/>
          <w:color w:val="000000" w:themeColor="text1"/>
          <w:sz w:val="20"/>
          <w:szCs w:val="20"/>
        </w:rPr>
        <w:t xml:space="preserve"> do Umowy Powierzenia są prawdziwe, kompletne i niewprowadzające w błąd oraz zobowiązuje się do niezwłocznego zawiadamiania Oktawave w formie e-mail pod rygorem nieważności w przypadku jakiejkolwiek zmiany w tym zakresie. </w:t>
      </w:r>
    </w:p>
    <w:p w14:paraId="240E1AF1" w14:textId="77777777" w:rsidR="003B0AB2" w:rsidRDefault="003B0AB2" w:rsidP="00E92DB4">
      <w:pPr>
        <w:pStyle w:val="Akapitzlist"/>
        <w:numPr>
          <w:ilvl w:val="0"/>
          <w:numId w:val="27"/>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Rodzaje Danych Osobowych powierzanych do przetwarzania, kategorie osób, których dane dotyczą, a także kategorie czynności przetwarzania objęte Umową Powierzenia, określa </w:t>
      </w:r>
      <w:r w:rsidRPr="3A88780D">
        <w:rPr>
          <w:rFonts w:ascii="Arial" w:eastAsia="Arial" w:hAnsi="Arial" w:cs="Arial"/>
          <w:b/>
          <w:bCs/>
          <w:color w:val="000000" w:themeColor="text1"/>
          <w:sz w:val="20"/>
          <w:szCs w:val="20"/>
        </w:rPr>
        <w:t xml:space="preserve">Załącznik nr 1 </w:t>
      </w:r>
      <w:r w:rsidRPr="3A88780D">
        <w:rPr>
          <w:rFonts w:ascii="Arial" w:eastAsia="Arial" w:hAnsi="Arial" w:cs="Arial"/>
          <w:color w:val="000000" w:themeColor="text1"/>
          <w:sz w:val="20"/>
          <w:szCs w:val="20"/>
        </w:rPr>
        <w:t>do Umowy Powierzenia. Oktawave jest uprawniona do zmiany wyżej wskazanego zakresu powierzenia poprzez przesłanie Podmiotowi Przetwarzającemu zaktualizowanego Załącznika nr 1 w formie wiadomości e-mail pod rygorem nieważności. W przypadku braku sprzeciwu Podmiotu Przetwarzającego w ciągu 3 dni od daty wysłania wiadomości przez Oktawave przyjmuje się, że zmiana została zaakceptowana.</w:t>
      </w:r>
    </w:p>
    <w:p w14:paraId="4C2C54C9" w14:textId="77777777" w:rsidR="003B0AB2" w:rsidRDefault="003B0AB2" w:rsidP="003B0AB2">
      <w:pPr>
        <w:spacing w:line="276" w:lineRule="auto"/>
        <w:rPr>
          <w:rFonts w:ascii="Arial" w:eastAsia="Arial" w:hAnsi="Arial" w:cs="Arial"/>
          <w:color w:val="000000" w:themeColor="text1"/>
          <w:sz w:val="20"/>
          <w:szCs w:val="20"/>
        </w:rPr>
      </w:pPr>
    </w:p>
    <w:p w14:paraId="5BBD7690"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3</w:t>
      </w:r>
    </w:p>
    <w:p w14:paraId="0E7A6076"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Zasady przetwarzania Danych Osobowych</w:t>
      </w:r>
    </w:p>
    <w:p w14:paraId="07D342CC" w14:textId="77777777" w:rsidR="003B0AB2" w:rsidRDefault="003B0AB2" w:rsidP="00E92DB4">
      <w:pPr>
        <w:pStyle w:val="Akapitzlist"/>
        <w:numPr>
          <w:ilvl w:val="0"/>
          <w:numId w:val="26"/>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Dane Osobowe będą przetwarzane przez Podmiot Przetwarzający wyłącznie w celu realizacji na rzecz Oktawave usług określonych w Umowie Głównej, zgodnie z Umową Główną oraz niniejszą Umową Powierzenia (charakter i cel przetwarzania). </w:t>
      </w:r>
    </w:p>
    <w:p w14:paraId="4EB63ADD" w14:textId="77777777" w:rsidR="003B0AB2" w:rsidRDefault="003B0AB2" w:rsidP="00E92DB4">
      <w:pPr>
        <w:pStyle w:val="Akapitzlist"/>
        <w:numPr>
          <w:ilvl w:val="0"/>
          <w:numId w:val="26"/>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Podmiot Przetwarzający zobowiązuje się: </w:t>
      </w:r>
    </w:p>
    <w:p w14:paraId="3FFD1750"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przetwarzać Dane Osobowe wyłącznie na udokumentowane polecenie Oktawave – co dotyczy też przekazywania Danych Osobowych do państwa trzeciego lub organizacji międzynarodowej – chyba że obowiązek taki wynika z Aktów Prawnych; w takim wypadku przed rozpoczęciem przetwarzania Podmiot Przetwarzający informuje Oktawave o tym </w:t>
      </w:r>
      <w:r w:rsidRPr="3A88780D">
        <w:rPr>
          <w:rFonts w:ascii="Arial" w:eastAsia="Arial" w:hAnsi="Arial" w:cs="Arial"/>
          <w:color w:val="000000" w:themeColor="text1"/>
          <w:sz w:val="20"/>
          <w:szCs w:val="20"/>
        </w:rPr>
        <w:lastRenderedPageBreak/>
        <w:t>obowiązku prawnym, jeśli Akty Prawne nie zabraniają udzielania takiej informacji z uwagi na ważny interes publiczny;</w:t>
      </w:r>
    </w:p>
    <w:p w14:paraId="6B742888"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zapewnić, aby osoby upoważnione po stronie Podmiotu Przetwarzającego do przetwarzania Danych Osobowych zobowiązały się do zachowania tajemnicy lub by podlegały odpowiedniemu ustawowemu obowiązkowi zachowania tajemnicy;</w:t>
      </w:r>
    </w:p>
    <w:p w14:paraId="6243ECC1"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podejmować wszelkie środki wymagane na mocy art. 32 RODO, w zakresie związanym </w:t>
      </w:r>
      <w:r>
        <w:br/>
      </w:r>
      <w:r w:rsidRPr="3A88780D">
        <w:rPr>
          <w:rFonts w:ascii="Arial" w:eastAsia="Arial" w:hAnsi="Arial" w:cs="Arial"/>
          <w:color w:val="000000" w:themeColor="text1"/>
          <w:sz w:val="20"/>
          <w:szCs w:val="20"/>
        </w:rPr>
        <w:t>z realizacją Umowy Powierzenia, tj. uwzględniając stan wiedzy technicznej, koszt wdrażania oraz charakter, zakres, kontekst i cele przetwarzania oraz ryzyko naruszenia praw lub wolności osób fizycznych o różnym prawdopodobieństwie wystąpienia i wadze zagrożenia, wdrożyć odpowiednie środki techniczne i organizacyjne, aby zapewnić stopień bezpieczeństwa odpowiadający temu ryzyku, w tym między innymi w stosownym przypadku:</w:t>
      </w:r>
    </w:p>
    <w:p w14:paraId="62DE91FC" w14:textId="77777777" w:rsidR="003B0AB2" w:rsidRDefault="003B0AB2" w:rsidP="00E92DB4">
      <w:pPr>
        <w:pStyle w:val="Akapitzlist"/>
        <w:numPr>
          <w:ilvl w:val="0"/>
          <w:numId w:val="25"/>
        </w:numPr>
        <w:spacing w:line="276" w:lineRule="auto"/>
        <w:ind w:left="1701" w:hanging="567"/>
        <w:jc w:val="both"/>
        <w:rPr>
          <w:rFonts w:ascii="Arial" w:eastAsia="Arial" w:hAnsi="Arial" w:cs="Arial"/>
          <w:color w:val="000000" w:themeColor="text1"/>
          <w:sz w:val="20"/>
          <w:szCs w:val="20"/>
        </w:rPr>
      </w:pPr>
      <w:proofErr w:type="spellStart"/>
      <w:r w:rsidRPr="3A88780D">
        <w:rPr>
          <w:rFonts w:ascii="Arial" w:eastAsia="Arial" w:hAnsi="Arial" w:cs="Arial"/>
          <w:color w:val="000000" w:themeColor="text1"/>
          <w:sz w:val="20"/>
          <w:szCs w:val="20"/>
        </w:rPr>
        <w:t>pseudonimizację</w:t>
      </w:r>
      <w:proofErr w:type="spellEnd"/>
      <w:r w:rsidRPr="3A88780D">
        <w:rPr>
          <w:rFonts w:ascii="Arial" w:eastAsia="Arial" w:hAnsi="Arial" w:cs="Arial"/>
          <w:color w:val="000000" w:themeColor="text1"/>
          <w:sz w:val="20"/>
          <w:szCs w:val="20"/>
        </w:rPr>
        <w:t xml:space="preserve"> i szyfrowanie danych osobowych;</w:t>
      </w:r>
    </w:p>
    <w:p w14:paraId="0F9363A4" w14:textId="77777777" w:rsidR="003B0AB2" w:rsidRDefault="003B0AB2" w:rsidP="00E92DB4">
      <w:pPr>
        <w:pStyle w:val="Akapitzlist"/>
        <w:numPr>
          <w:ilvl w:val="0"/>
          <w:numId w:val="25"/>
        </w:numPr>
        <w:spacing w:line="276" w:lineRule="auto"/>
        <w:ind w:left="1701"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zdolność do ciągłego zapewnienia poufności, integralności, dostępności i odporności systemów i usług przetwarzania;</w:t>
      </w:r>
    </w:p>
    <w:p w14:paraId="24623E0E" w14:textId="77777777" w:rsidR="003B0AB2" w:rsidRDefault="003B0AB2" w:rsidP="00E92DB4">
      <w:pPr>
        <w:pStyle w:val="Akapitzlist"/>
        <w:numPr>
          <w:ilvl w:val="0"/>
          <w:numId w:val="25"/>
        </w:numPr>
        <w:spacing w:line="276" w:lineRule="auto"/>
        <w:ind w:left="1701"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zdolność do szybkiego przywrócenia dostępności Danych Osobowych i dostępu do nich w razie incydentu fizycznego lub technicznego;</w:t>
      </w:r>
    </w:p>
    <w:p w14:paraId="67F370C1" w14:textId="77777777" w:rsidR="003B0AB2" w:rsidRDefault="003B0AB2" w:rsidP="00E92DB4">
      <w:pPr>
        <w:pStyle w:val="Akapitzlist"/>
        <w:numPr>
          <w:ilvl w:val="0"/>
          <w:numId w:val="25"/>
        </w:numPr>
        <w:spacing w:line="276" w:lineRule="auto"/>
        <w:ind w:left="1701"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regularne testowanie, mierzenie i ocenianie skuteczności środków technicznych i organizacyjnych mających zapewnić bezpieczeństwo przetwarzania;</w:t>
      </w:r>
    </w:p>
    <w:p w14:paraId="01399BDF"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przestrzegać warunków korzystania z usług innego (dalszego) podmiotu przetwarzającego, zgodnie z ust. 5 poniżej;</w:t>
      </w:r>
    </w:p>
    <w:p w14:paraId="1A1D61E0"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biorąc pod uwagę charakter przetwarzania, w miarę możliwości pomagać Oktawave, poprzez odpowiednie środki techniczne i organizacyjne, w wywiązaniu się z obowiązku odpowiadania na żądania osoby, której dane dotyczą, w zakresie wykonywania jej praw określonych w rozdziale III RODO;</w:t>
      </w:r>
    </w:p>
    <w:p w14:paraId="74409A20"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uwzględniając charakter przetwarzania oraz dostępne Podmiotowi Przetwarzającemu informacje, pomagać Oktawave w wywiązaniu się z obowiązków określonych w art. 32-36 RODO;</w:t>
      </w:r>
    </w:p>
    <w:p w14:paraId="6D65BB77"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po zakończeniu świadczenia usług (określonych w Umowie Głównej), związanych z przetwarzaniem Danych Osobowych na podstawie niniejszej Umowy Powierzenia, zależnie od decyzji Oktawave, usunąć lub zwrócić wszelkie Dane Osobowe, usuwając przy tym wszelkie ich kopie, chyba że Akty Prawne nakazują przechowywanie Danych Osobowych;</w:t>
      </w:r>
    </w:p>
    <w:p w14:paraId="72D5B3CC"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udostępnić Oktawave wszelkie informacje niezbędne do wykazania spełnienia przez Podmiot Przetwarzający obowiązków określonych w niniejszym paragrafie oraz umożliwiać Administratorowi lub audytorowi upoważnionemu przez Administratora przeprowadzanie audytów i inspekcji, zgodnie z § 4 poniżej, i przyczyniać się do nich;</w:t>
      </w:r>
    </w:p>
    <w:p w14:paraId="0B5F84C9"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niezwłocznie informować Oktawave, jeżeli zdaniem Podmiotu Przetwarzającego wydane mu polecenie stanowi naruszenie Umowy Powierzenia lub Aktów Prawnych.</w:t>
      </w:r>
    </w:p>
    <w:p w14:paraId="6A75C73E" w14:textId="77777777" w:rsidR="003B0AB2" w:rsidRDefault="003B0AB2" w:rsidP="00E92DB4">
      <w:pPr>
        <w:pStyle w:val="Akapitzlist"/>
        <w:numPr>
          <w:ilvl w:val="0"/>
          <w:numId w:val="26"/>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Niezależnie od zobowiązań określonych w ust. 2 powyżej, Podmiot Przetwarzający zobowiązuje się także:</w:t>
      </w:r>
    </w:p>
    <w:p w14:paraId="43698684"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zapewnić, aby osoby upoważnione po stronie Podmiotu Przetwarzającego do przetwarzania Danych Osobowych posiadały wiedzę o zasadach ich przetwarzania określonych Aktami Prawnymi, w tym poprzez odpowiednie, regularne szkolenia;</w:t>
      </w:r>
    </w:p>
    <w:p w14:paraId="425A4C7F"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prowadzić ewidencję osób upoważnionych do przetwarzania Danych Osobowych powierzonych przez Oktawave;</w:t>
      </w:r>
    </w:p>
    <w:p w14:paraId="1D35761C"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w przypadku, gdy Podmiot Przetwarzający w ramach Umowy Głównej gromadzi (pozyskuje) Dane Osobowe na rzecz Oktawave, w sposób prawidłowy realizować w </w:t>
      </w:r>
      <w:r w:rsidRPr="3A88780D">
        <w:rPr>
          <w:rFonts w:ascii="Arial" w:eastAsia="Arial" w:hAnsi="Arial" w:cs="Arial"/>
          <w:color w:val="000000" w:themeColor="text1"/>
          <w:sz w:val="20"/>
          <w:szCs w:val="20"/>
        </w:rPr>
        <w:lastRenderedPageBreak/>
        <w:t>imieniu Oktawave obowiązki informacyjne wynikające dla Oktawave odpowiednio z art. 13 lub 14 RODO;</w:t>
      </w:r>
    </w:p>
    <w:p w14:paraId="2700DF13"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w przypadku otrzymania od osoby, której dotyczą Dane Osobowe, jakiegokolwiek żądania związanego z przetwarzaniem jej danych na podstawie Umowy Powierzenia, przekazać to żądanie Oktawave niezwłocznie, nie później jednak niż w terminie 2 dni roboczych od jego otrzymania przez Podmiot Przetwarzający;</w:t>
      </w:r>
    </w:p>
    <w:p w14:paraId="677A99A4"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na żądanie Oktawave złożyć pisemne oświadczenie potwierdzające usunięcie wszystkich Danych Osobowych, zgodnie z żądaniem złożonym na podstawie ust. 2 lit. g powyżej.</w:t>
      </w:r>
    </w:p>
    <w:p w14:paraId="65651C31" w14:textId="77777777" w:rsidR="003B0AB2" w:rsidRDefault="003B0AB2" w:rsidP="00E92DB4">
      <w:pPr>
        <w:pStyle w:val="Akapitzlist"/>
        <w:numPr>
          <w:ilvl w:val="0"/>
          <w:numId w:val="26"/>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Podmiot Przetwarzający przetwarza Dane Osobowe wyłącznie na terytorium Europejskiego Obszaru Gospodarczego.</w:t>
      </w:r>
    </w:p>
    <w:p w14:paraId="72F7680D" w14:textId="77777777" w:rsidR="003B0AB2" w:rsidRDefault="003B0AB2" w:rsidP="00E92DB4">
      <w:pPr>
        <w:pStyle w:val="Akapitzlist"/>
        <w:numPr>
          <w:ilvl w:val="0"/>
          <w:numId w:val="26"/>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O ile co innego nie wynika z </w:t>
      </w:r>
      <w:r w:rsidRPr="3A88780D">
        <w:rPr>
          <w:rFonts w:ascii="Arial" w:eastAsia="Arial" w:hAnsi="Arial" w:cs="Arial"/>
          <w:b/>
          <w:bCs/>
          <w:color w:val="000000" w:themeColor="text1"/>
          <w:sz w:val="20"/>
          <w:szCs w:val="20"/>
        </w:rPr>
        <w:t>Załącznika nr 1</w:t>
      </w:r>
      <w:r w:rsidRPr="3A88780D">
        <w:rPr>
          <w:rFonts w:ascii="Arial" w:eastAsia="Arial" w:hAnsi="Arial" w:cs="Arial"/>
          <w:color w:val="000000" w:themeColor="text1"/>
          <w:sz w:val="20"/>
          <w:szCs w:val="20"/>
        </w:rPr>
        <w:t>, Podmiot Przetwarzający nie korzysta z usług innego podmiotu przetwarzającego przy realizacji Umowy Powierzenia. Podmiot Przetwarzający może powierzyć Dane Osobowe do przetwarzania innemu podmiotowi przetwarzającemu (dalej również: „</w:t>
      </w:r>
      <w:r w:rsidRPr="3A88780D">
        <w:rPr>
          <w:rFonts w:ascii="Arial" w:eastAsia="Arial" w:hAnsi="Arial" w:cs="Arial"/>
          <w:b/>
          <w:bCs/>
          <w:color w:val="000000" w:themeColor="text1"/>
          <w:sz w:val="20"/>
          <w:szCs w:val="20"/>
        </w:rPr>
        <w:t>Dalsze Powierzenie</w:t>
      </w:r>
      <w:r w:rsidRPr="3A88780D">
        <w:rPr>
          <w:rFonts w:ascii="Arial" w:eastAsia="Arial" w:hAnsi="Arial" w:cs="Arial"/>
          <w:color w:val="000000" w:themeColor="text1"/>
          <w:sz w:val="20"/>
          <w:szCs w:val="20"/>
        </w:rPr>
        <w:t>”) pod warunkiem uprzedniego poinformowania Oktawave o zamiarze Dalszego Powierzenia, wraz ze wskazaniem tego innego podmiotu przetwarzającego (dalej również: „</w:t>
      </w:r>
      <w:r w:rsidRPr="3A88780D">
        <w:rPr>
          <w:rFonts w:ascii="Arial" w:eastAsia="Arial" w:hAnsi="Arial" w:cs="Arial"/>
          <w:b/>
          <w:bCs/>
          <w:color w:val="000000" w:themeColor="text1"/>
          <w:sz w:val="20"/>
          <w:szCs w:val="20"/>
        </w:rPr>
        <w:t>Dalszy Podmiot Przetwarzający</w:t>
      </w:r>
      <w:r w:rsidRPr="3A88780D">
        <w:rPr>
          <w:rFonts w:ascii="Arial" w:eastAsia="Arial" w:hAnsi="Arial" w:cs="Arial"/>
          <w:color w:val="000000" w:themeColor="text1"/>
          <w:sz w:val="20"/>
          <w:szCs w:val="20"/>
        </w:rPr>
        <w:t xml:space="preserve">”) oraz zamierzonego zakresu Dalszego Powierzenia, co najmniej 60 dni przed planowanym terminem Dalszego Powierzenia, w formie pisemnej pod rygorem nieważności. Oktawave może sprzeciwić się Dalszemu Powierzeniu w terminie 40 dni od otrzymania zawiadomienia, o którym mowa w zdaniu poprzednim. Dalsze Powierzenie będzie dopuszczalne wyłącznie w przypadku jego dokonania zgodnie z Aktami Prawnymi, a także nałożenia na Dalszy Podmiot Przetwarzający tych samych obowiązków, które wynikają z Umowy Powierzenia dla Podmiotu Przetwarzającego, z zapewnieniem możliwości wykonywania praw przewidzianych Umową Powierzenia przez Oktawave również bezpośrednio względem Dalszego Podmiotu Przetwarzającego. Niezależnie od powyższego Podmiot Przetwarzający pozostaje w pełni odpowiedzialny względem Oktawave jak za własne działanie lub zaniechanie, jeżeli Dalszy Podmiot Przetwarzający nie wywiąże się z jego obowiązków związanych z przetwarzaniem Danych Osobowych. </w:t>
      </w:r>
    </w:p>
    <w:p w14:paraId="185FBC47" w14:textId="77777777" w:rsidR="003B0AB2" w:rsidRDefault="003B0AB2" w:rsidP="00E92DB4">
      <w:pPr>
        <w:pStyle w:val="Akapitzlist"/>
        <w:numPr>
          <w:ilvl w:val="0"/>
          <w:numId w:val="26"/>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Podmiot Przetwarzający w ramach wynagrodzenia określonego w Umowie Głównej zobowiązuje się niezwłocznie, lecz nie później niż w terminie 7 dni od otrzymania zgłoszonego w formie wiadomości mailowej żądania Oktawave, stosować również inne niż opisane w Załączniku nr 2 szczególne środki bezpieczeństwa lub organizacyjne, jeśli ich wdrożenie będzie wymagane dla zapewnienia zgodności z Aktami Prawnymi.</w:t>
      </w:r>
    </w:p>
    <w:p w14:paraId="2BC6A585" w14:textId="77777777" w:rsidR="003B0AB2" w:rsidRDefault="003B0AB2" w:rsidP="00E92DB4">
      <w:pPr>
        <w:pStyle w:val="Akapitzlist"/>
        <w:numPr>
          <w:ilvl w:val="0"/>
          <w:numId w:val="26"/>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W każdym przypadku powzięcia przez Podmiot Przetwarzający wiedzy o naruszeniu, </w:t>
      </w:r>
      <w:r>
        <w:br/>
      </w:r>
      <w:r w:rsidRPr="3A88780D">
        <w:rPr>
          <w:rFonts w:ascii="Arial" w:eastAsia="Arial" w:hAnsi="Arial" w:cs="Arial"/>
          <w:color w:val="000000" w:themeColor="text1"/>
          <w:sz w:val="20"/>
          <w:szCs w:val="20"/>
        </w:rPr>
        <w:t xml:space="preserve">o możliwości wystąpienia naruszenia lub o podjętej próbie naruszenia ochrony Danych Osobowych, Podmiot Przetwarzający bez zbędnej zwłoki, jednak nie później niż w ciągu 24 godzin od powzięcia wiedzy o wystąpieniu takiego zdarzenia, zgłasza je Oktawave w formie wiadomości mailowej na adres </w:t>
      </w:r>
      <w:hyperlink r:id="rId31">
        <w:r w:rsidRPr="3A88780D">
          <w:rPr>
            <w:rStyle w:val="Hipercze"/>
            <w:rFonts w:ascii="Arial" w:eastAsia="Arial" w:hAnsi="Arial" w:cs="Arial"/>
          </w:rPr>
          <w:t>iod@oktawave.com</w:t>
        </w:r>
      </w:hyperlink>
      <w:r w:rsidRPr="3A88780D">
        <w:rPr>
          <w:rFonts w:ascii="Arial" w:eastAsia="Arial" w:hAnsi="Arial" w:cs="Arial"/>
          <w:color w:val="000000" w:themeColor="text1"/>
          <w:sz w:val="20"/>
          <w:szCs w:val="20"/>
        </w:rPr>
        <w:t xml:space="preserve"> pod rygorem nieważności. Zawiadomienie będzie obejmowało znane Podmiotowi Przetwarzającemu i uwzględniające charakter powierzenia informacje o:</w:t>
      </w:r>
    </w:p>
    <w:p w14:paraId="7EC89BDB"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charakterze naruszenia bądź stopnia prawdopodobieństwa jego wystąpienia, w tym w miarę możliwości będzie wskazywać kategorie i przybliżoną liczbę osób, których dane dotyczą, oraz kategorie i przybliżoną liczbę wpisów danych osobowych, których dotyczy naruszenie;</w:t>
      </w:r>
    </w:p>
    <w:p w14:paraId="711017C4"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możliwych konsekwencjach naruszenia;</w:t>
      </w:r>
    </w:p>
    <w:p w14:paraId="116CBA1C"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środkach zastosowanych lub proponowanych do zastosowania w celu zaradzenia naruszeniu albo zapobiegnięcia wystąpieniu tego naruszenia, w tym o środkach w celu zminimalizowania jego ewentualnych negatywnych skutków;</w:t>
      </w:r>
    </w:p>
    <w:p w14:paraId="132C7A0C" w14:textId="77777777" w:rsidR="003B0AB2" w:rsidRDefault="003B0AB2" w:rsidP="003B0AB2">
      <w:pPr>
        <w:spacing w:line="276" w:lineRule="auto"/>
        <w:ind w:left="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Jeżeli – i w zakresie, w jakim – wyżej wskazanych informacji nie da się udzielić w tym samym czasie, będą udzielane sukcesywnie bez zbędnej zwłoki.</w:t>
      </w:r>
    </w:p>
    <w:p w14:paraId="2C52E8D7" w14:textId="77777777" w:rsidR="003B0AB2" w:rsidRDefault="003B0AB2" w:rsidP="003B0AB2">
      <w:pPr>
        <w:spacing w:line="276" w:lineRule="auto"/>
        <w:rPr>
          <w:rFonts w:ascii="Arial" w:eastAsia="Arial" w:hAnsi="Arial" w:cs="Arial"/>
          <w:color w:val="000000" w:themeColor="text1"/>
          <w:sz w:val="20"/>
          <w:szCs w:val="20"/>
        </w:rPr>
      </w:pPr>
    </w:p>
    <w:p w14:paraId="03BB48B7"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4</w:t>
      </w:r>
    </w:p>
    <w:p w14:paraId="42E14855"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Uprawnienia kontrolne</w:t>
      </w:r>
    </w:p>
    <w:p w14:paraId="57A0B307" w14:textId="77777777" w:rsidR="003B0AB2" w:rsidRDefault="003B0AB2" w:rsidP="00E92DB4">
      <w:pPr>
        <w:pStyle w:val="Akapitzlist"/>
        <w:numPr>
          <w:ilvl w:val="0"/>
          <w:numId w:val="24"/>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Oktawave oraz jeżeli ma to zastosowanie Administratorzy, o których mowa w § 2 ust. 2 powyżej,</w:t>
      </w:r>
      <w:r w:rsidRPr="3A88780D">
        <w:rPr>
          <w:rFonts w:ascii="Arial" w:eastAsia="Arial" w:hAnsi="Arial" w:cs="Arial"/>
          <w:b/>
          <w:bCs/>
          <w:color w:val="000000" w:themeColor="text1"/>
          <w:sz w:val="20"/>
          <w:szCs w:val="20"/>
        </w:rPr>
        <w:t xml:space="preserve"> </w:t>
      </w:r>
      <w:r w:rsidRPr="3A88780D">
        <w:rPr>
          <w:rFonts w:ascii="Arial" w:eastAsia="Arial" w:hAnsi="Arial" w:cs="Arial"/>
          <w:color w:val="000000" w:themeColor="text1"/>
          <w:sz w:val="20"/>
          <w:szCs w:val="20"/>
        </w:rPr>
        <w:t>są uprawnieni do samodzielnej kontroli przetwarzania Danych Osobowych przez Podmiot Przetwarzający, w postaci audytu lub inspekcji (dalej również: „</w:t>
      </w:r>
      <w:r w:rsidRPr="3A88780D">
        <w:rPr>
          <w:rFonts w:ascii="Arial" w:eastAsia="Arial" w:hAnsi="Arial" w:cs="Arial"/>
          <w:b/>
          <w:bCs/>
          <w:color w:val="000000" w:themeColor="text1"/>
          <w:sz w:val="20"/>
          <w:szCs w:val="20"/>
        </w:rPr>
        <w:t>Kontrola</w:t>
      </w:r>
      <w:r w:rsidRPr="3A88780D">
        <w:rPr>
          <w:rFonts w:ascii="Arial" w:eastAsia="Arial" w:hAnsi="Arial" w:cs="Arial"/>
          <w:color w:val="000000" w:themeColor="text1"/>
          <w:sz w:val="20"/>
          <w:szCs w:val="20"/>
        </w:rPr>
        <w:t xml:space="preserve">”). Przeprowadzenie Kontroli może zostać zlecone profesjonalnemu audytorowi. Administrator powiadamia Podmiot Przetwarzający o zamiarze przeprowadzania Kontroli z wyprzedzeniem, nie krótszym niż 5 dni roboczych, a Podmiot Przetwarzający zobowiązany jest umożliwić przeprowadzenie Kontroli, w szczególności poprzez udostępnienie właściwej dokumentacji i pomieszczeń oraz udzielić wszelkich niezbędnych informacji dotyczących realizacji postanowień Umowy Powierzenia. </w:t>
      </w:r>
    </w:p>
    <w:p w14:paraId="4B00FEB1" w14:textId="77777777" w:rsidR="003B0AB2" w:rsidRDefault="003B0AB2" w:rsidP="00E92DB4">
      <w:pPr>
        <w:pStyle w:val="Akapitzlist"/>
        <w:numPr>
          <w:ilvl w:val="0"/>
          <w:numId w:val="24"/>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Kontrola może być wykonywana w dni robocze, w sposób w miarę możliwości nieutrudniający pracy Podmiotowi Przetwarzającemu.</w:t>
      </w:r>
    </w:p>
    <w:p w14:paraId="00379C67" w14:textId="77777777" w:rsidR="003B0AB2" w:rsidRDefault="003B0AB2" w:rsidP="00E92DB4">
      <w:pPr>
        <w:pStyle w:val="Akapitzlist"/>
        <w:numPr>
          <w:ilvl w:val="0"/>
          <w:numId w:val="24"/>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Podmiot Przetwarzający jest zobowiązany do zastosowania się do zaleceń Oktawave, które mają zapewnić prawidłową realizację Umowy Powierzenia, zawartych w protokole sporządzonym w wyniku Kontroli, w terminie uzgodnionym przez Strony, lecz nie dłuższym niż 30 dni.</w:t>
      </w:r>
    </w:p>
    <w:p w14:paraId="7077D58F" w14:textId="77777777" w:rsidR="003B0AB2" w:rsidRDefault="003B0AB2" w:rsidP="00E92DB4">
      <w:pPr>
        <w:pStyle w:val="Akapitzlist"/>
        <w:numPr>
          <w:ilvl w:val="0"/>
          <w:numId w:val="24"/>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Podmiot Przetwarzający jest zobowiązany powiadomić Oktawave o każdej przeprowadzanej </w:t>
      </w:r>
      <w:r>
        <w:br/>
      </w:r>
      <w:r w:rsidRPr="3A88780D">
        <w:rPr>
          <w:rFonts w:ascii="Arial" w:eastAsia="Arial" w:hAnsi="Arial" w:cs="Arial"/>
          <w:color w:val="000000" w:themeColor="text1"/>
          <w:sz w:val="20"/>
          <w:szCs w:val="20"/>
        </w:rPr>
        <w:t>względem niego kontroli uprawnionych organów państwowych, jeżeli ma ona związek z przetwarzaniem powierzonych przez Oktawave Danych Osobowych, w terminie do 3 dni roboczych od dnia otrzymania odpowiedniego pisma, wezwania lub informacji o planowanej kontroli. Oktawave jest uprawniona do żądania kopii protokołu, zaleceń lub innych dokumentów sporządzonych w wyniku takiej kontroli, o ile ich jawność nie jest wyłączona przez przepisy prawa.</w:t>
      </w:r>
    </w:p>
    <w:p w14:paraId="4048CD5B" w14:textId="77777777" w:rsidR="003B0AB2" w:rsidRDefault="003B0AB2" w:rsidP="003B0AB2">
      <w:pPr>
        <w:spacing w:line="276" w:lineRule="auto"/>
        <w:rPr>
          <w:rFonts w:ascii="Arial" w:eastAsia="Arial" w:hAnsi="Arial" w:cs="Arial"/>
          <w:color w:val="000000" w:themeColor="text1"/>
          <w:sz w:val="20"/>
          <w:szCs w:val="20"/>
        </w:rPr>
      </w:pPr>
    </w:p>
    <w:p w14:paraId="43FAEE68"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5</w:t>
      </w:r>
    </w:p>
    <w:p w14:paraId="0C98D72A"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xml:space="preserve">Odpowiedzialność </w:t>
      </w:r>
    </w:p>
    <w:p w14:paraId="5E830F64" w14:textId="77777777" w:rsidR="003B0AB2" w:rsidRDefault="003B0AB2" w:rsidP="00E92DB4">
      <w:pPr>
        <w:pStyle w:val="Akapitzlist"/>
        <w:numPr>
          <w:ilvl w:val="0"/>
          <w:numId w:val="23"/>
        </w:numPr>
        <w:spacing w:line="276" w:lineRule="auto"/>
        <w:ind w:left="566" w:hanging="566"/>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Podmiot Przetwarzający odpowiada za wszelkie szkody wyrządzone Oktawave oraz osobom trzecim, wynikające z naruszenia Aktów Prawnych lub Umowy Powierzenia, na zasadach określonych przepisami prawa (zasady ogólne). </w:t>
      </w:r>
    </w:p>
    <w:p w14:paraId="64F264D0" w14:textId="77777777" w:rsidR="003B0AB2" w:rsidRDefault="003B0AB2" w:rsidP="00E92DB4">
      <w:pPr>
        <w:pStyle w:val="Akapitzlist"/>
        <w:numPr>
          <w:ilvl w:val="0"/>
          <w:numId w:val="23"/>
        </w:numPr>
        <w:spacing w:line="276" w:lineRule="auto"/>
        <w:ind w:left="566" w:hanging="566"/>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W maksymalnym zakresie dopuszczalnym przez przepisy prawa Podmiot Przetwarzający niezwłocznie zwolni Oktawave z odpowiedzialności wynikającej ze stanowiącego naruszenie Aktów Prawnych lub Umowy Powierzenia działania lub zaniechania Podmiotu Przetwarzającego lub podmiotów, którymi posługiwał się w celu realizacji niniejszej Umowy Powierzenia, a także pokryje związane z takim działaniem lub zaniechaniem koszty poniesione przez Oktawave, w tym nałożone na Oktawave kary (również jeśli zwolnienie z odpowiedzialności nie będzie w danym przypadku prawnie dopuszczalne).</w:t>
      </w:r>
    </w:p>
    <w:p w14:paraId="42127892" w14:textId="77777777" w:rsidR="003B0AB2" w:rsidRDefault="003B0AB2" w:rsidP="003B0AB2">
      <w:pPr>
        <w:spacing w:line="276" w:lineRule="auto"/>
        <w:jc w:val="both"/>
        <w:rPr>
          <w:rFonts w:ascii="Arial" w:eastAsia="Arial" w:hAnsi="Arial" w:cs="Arial"/>
          <w:color w:val="000000" w:themeColor="text1"/>
          <w:sz w:val="20"/>
          <w:szCs w:val="20"/>
        </w:rPr>
      </w:pPr>
    </w:p>
    <w:p w14:paraId="59A8604A"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6</w:t>
      </w:r>
    </w:p>
    <w:p w14:paraId="2B82DC43"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Dane kontaktowe</w:t>
      </w:r>
    </w:p>
    <w:p w14:paraId="5648C6F6" w14:textId="77777777" w:rsidR="003B0AB2" w:rsidRDefault="003B0AB2" w:rsidP="00E92DB4">
      <w:pPr>
        <w:pStyle w:val="Akapitzlist"/>
        <w:numPr>
          <w:ilvl w:val="0"/>
          <w:numId w:val="22"/>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Strony wskazują dane do kontaktu w związku z wykonywaniem Umowy Powierzenia w </w:t>
      </w:r>
      <w:r w:rsidRPr="3A88780D">
        <w:rPr>
          <w:rFonts w:ascii="Arial" w:eastAsia="Arial" w:hAnsi="Arial" w:cs="Arial"/>
          <w:b/>
          <w:bCs/>
          <w:color w:val="000000" w:themeColor="text1"/>
          <w:sz w:val="20"/>
          <w:szCs w:val="20"/>
        </w:rPr>
        <w:t>Załączniku nr 1</w:t>
      </w:r>
      <w:r w:rsidRPr="3A88780D">
        <w:rPr>
          <w:rFonts w:ascii="Arial" w:eastAsia="Arial" w:hAnsi="Arial" w:cs="Arial"/>
          <w:color w:val="000000" w:themeColor="text1"/>
          <w:sz w:val="20"/>
          <w:szCs w:val="20"/>
        </w:rPr>
        <w:t xml:space="preserve"> do Umowy Powierzenia. </w:t>
      </w:r>
    </w:p>
    <w:p w14:paraId="4105B64A" w14:textId="77777777" w:rsidR="003B0AB2" w:rsidRDefault="003B0AB2" w:rsidP="00E92DB4">
      <w:pPr>
        <w:pStyle w:val="Akapitzlist"/>
        <w:numPr>
          <w:ilvl w:val="0"/>
          <w:numId w:val="22"/>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Każda ze Stron jest uprawniona do zmiany danych kontaktowych, o których mowa w ust. 1 powyżej, w drodze jednostronnego oświadczenia wysłanego na adres e-mail drugiej Strony. Zmiana jest skuteczna z chwilą potwierdzenia otrzymania tego oświadczenia przez drugą Stronę. W braku potwierdzenia otrzymania, zmiana wymaga wysłania oświadczenia w formie pisemnej, listem poleconym na adres drugiej Strony i jest skuteczna z chwilą doręczenia oświadczenia drugiej Stronie. </w:t>
      </w:r>
    </w:p>
    <w:p w14:paraId="132F1671" w14:textId="69F1741E" w:rsidR="00337B07" w:rsidRDefault="00337B07">
      <w:pPr>
        <w:spacing w:after="160"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br w:type="page"/>
      </w:r>
    </w:p>
    <w:p w14:paraId="107CB390"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lastRenderedPageBreak/>
        <w:t>§ 7</w:t>
      </w:r>
    </w:p>
    <w:p w14:paraId="1B014BDE"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Czas trwania Umowy Powierzenia</w:t>
      </w:r>
    </w:p>
    <w:p w14:paraId="1BC8521A" w14:textId="77777777" w:rsidR="003B0AB2" w:rsidRDefault="003B0AB2" w:rsidP="00E92DB4">
      <w:pPr>
        <w:pStyle w:val="Akapitzlist"/>
        <w:numPr>
          <w:ilvl w:val="0"/>
          <w:numId w:val="21"/>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Umowa Powierzenia wchodzi w życie z chwilą jej zawarcia, z zastrzeżeniem zdania następnego. Jeżeli Podmiot Przetwarzający przetwarzał Dane Osobowe na rzecz Oktawave przed zawarciem niniejszej Umowy Powierzenia, jej postanowienia stosuje się odpowiednio ze skutkiem od chwili rozpoczęcia takiego przetwarzania, jednak nie wcześniej niż od dnia 25 maja 2018 roku. </w:t>
      </w:r>
    </w:p>
    <w:p w14:paraId="6F0269BD" w14:textId="77777777" w:rsidR="003B0AB2" w:rsidRDefault="003B0AB2" w:rsidP="00E92DB4">
      <w:pPr>
        <w:pStyle w:val="Akapitzlist"/>
        <w:numPr>
          <w:ilvl w:val="0"/>
          <w:numId w:val="21"/>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Umowa Powierzenia zostaje zawarta na czas obowiązywania zawartej przez Strony Umowy Głównej, z zastrzeżeniem ust. 3 - 5 poniżej.</w:t>
      </w:r>
    </w:p>
    <w:p w14:paraId="4A9F5DA3" w14:textId="77777777" w:rsidR="003B0AB2" w:rsidRDefault="003B0AB2" w:rsidP="00E92DB4">
      <w:pPr>
        <w:pStyle w:val="Akapitzlist"/>
        <w:numPr>
          <w:ilvl w:val="0"/>
          <w:numId w:val="21"/>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Rozwiązanie Umowy Głównej, w każdym czasie i trybie przez którąkolwiek ze Stron, skutkuje rozwiązaniem Umowy Powierzenia.</w:t>
      </w:r>
    </w:p>
    <w:p w14:paraId="5ED8184B" w14:textId="77777777" w:rsidR="003B0AB2" w:rsidRDefault="003B0AB2" w:rsidP="00E92DB4">
      <w:pPr>
        <w:pStyle w:val="Akapitzlist"/>
        <w:numPr>
          <w:ilvl w:val="0"/>
          <w:numId w:val="21"/>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W przypadku istotnego naruszenia Umowy Powierzenia przez Podmiot Przetwarzający i braku zaprzestania tego naruszenia wraz z jednoczesnym naprawieniem jego skutków w terminie 7 dni od wystosowania przez Oktawave odpowiedniego żądania, Oktawave jest uprawniona do rozwiązania Umowy Powierzenia ze skutkiem natychmiastowym.</w:t>
      </w:r>
    </w:p>
    <w:p w14:paraId="2328EC89" w14:textId="77777777" w:rsidR="003B0AB2" w:rsidRDefault="003B0AB2" w:rsidP="00E92DB4">
      <w:pPr>
        <w:pStyle w:val="Akapitzlist"/>
        <w:numPr>
          <w:ilvl w:val="0"/>
          <w:numId w:val="21"/>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Jeżeli przetwarzanie Danych Osobowych przez Podmiot Przetwarzający jest niezbędne dla realizacji Umowy Głównej, rozwiązanie Umowy Powierzenia w trybie określonym w ust. 4 powyżej skutkuje jednoczesnym rozwiązaniem Umowy Głównej, bez możliwości dochodzenia przez Podmiot Przetwarzający jakichkolwiek roszczeń względem Oktawave z tego tytułu.</w:t>
      </w:r>
    </w:p>
    <w:p w14:paraId="7406FDD6" w14:textId="77777777" w:rsidR="003B0AB2" w:rsidRDefault="003B0AB2" w:rsidP="003B0AB2">
      <w:pPr>
        <w:spacing w:line="276" w:lineRule="auto"/>
        <w:jc w:val="both"/>
        <w:rPr>
          <w:rFonts w:ascii="Arial" w:eastAsia="Arial" w:hAnsi="Arial" w:cs="Arial"/>
          <w:color w:val="000000" w:themeColor="text1"/>
          <w:sz w:val="20"/>
          <w:szCs w:val="20"/>
        </w:rPr>
      </w:pPr>
    </w:p>
    <w:p w14:paraId="4B44F22D"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8</w:t>
      </w:r>
    </w:p>
    <w:p w14:paraId="2F0B96DE"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Postanowienia końcowe</w:t>
      </w:r>
    </w:p>
    <w:p w14:paraId="6AA7996A" w14:textId="77777777" w:rsidR="003B0AB2" w:rsidRDefault="003B0AB2" w:rsidP="00E92DB4">
      <w:pPr>
        <w:pStyle w:val="Akapitzlist"/>
        <w:numPr>
          <w:ilvl w:val="0"/>
          <w:numId w:val="20"/>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Wszelkie zmiany oraz uzupełnienia w treści Umowy Powierzenia wymagają formy pisemnej pod rygorem nieważności, chyba że Umowa Powierzenia wyraźnie wskazuje inaczej.</w:t>
      </w:r>
    </w:p>
    <w:p w14:paraId="3AB55E63" w14:textId="77777777" w:rsidR="003B0AB2" w:rsidRDefault="003B0AB2" w:rsidP="00E92DB4">
      <w:pPr>
        <w:pStyle w:val="Akapitzlist"/>
        <w:numPr>
          <w:ilvl w:val="0"/>
          <w:numId w:val="20"/>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W sprawach nieuregulowanych Umową Powierzenia znajdują zastosowanie odpowiednie przepisy powszechnie obowiązującego prawa oraz postanowienia Umowy Głównej. Umowa podlega prawu Rzeczpospolitej Polski. </w:t>
      </w:r>
    </w:p>
    <w:p w14:paraId="5AF2BE80" w14:textId="77777777" w:rsidR="003B0AB2" w:rsidRDefault="003B0AB2" w:rsidP="00E92DB4">
      <w:pPr>
        <w:pStyle w:val="Akapitzlist"/>
        <w:numPr>
          <w:ilvl w:val="0"/>
          <w:numId w:val="20"/>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W przypadku, gdy te same kwestie zostały odmiennie uregulowane w Umowie Powierzenia oraz Umowie Głównej, stosuje się postanowienia Umowy Powierzenia. </w:t>
      </w:r>
    </w:p>
    <w:p w14:paraId="2D8319BB" w14:textId="77777777" w:rsidR="003B0AB2" w:rsidRDefault="003B0AB2" w:rsidP="00E92DB4">
      <w:pPr>
        <w:pStyle w:val="Akapitzlist"/>
        <w:numPr>
          <w:ilvl w:val="0"/>
          <w:numId w:val="20"/>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Jeżeli jedno lub więcej postanowień Umowy Powierzenia będzie lub stanie się nieważne lub bezskuteczne, nie wpływa to na ważność lub skuteczność pozostałych jej postanowień. </w:t>
      </w:r>
      <w:r>
        <w:br/>
      </w:r>
      <w:r w:rsidRPr="3A88780D">
        <w:rPr>
          <w:rFonts w:ascii="Arial" w:eastAsia="Arial" w:hAnsi="Arial" w:cs="Arial"/>
          <w:color w:val="000000" w:themeColor="text1"/>
          <w:sz w:val="20"/>
          <w:szCs w:val="20"/>
        </w:rPr>
        <w:t>W miejsce postanowienia nieważnego lub bezskutecznego będzie miało zastosowanie postanowienie, które jest najbardziej zbliżone do celu założonego przez Strony.</w:t>
      </w:r>
    </w:p>
    <w:p w14:paraId="197EDD9F" w14:textId="77777777" w:rsidR="003B0AB2" w:rsidRDefault="003B0AB2" w:rsidP="00E92DB4">
      <w:pPr>
        <w:pStyle w:val="Akapitzlist"/>
        <w:numPr>
          <w:ilvl w:val="0"/>
          <w:numId w:val="20"/>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Wszelkie spory związane z wykonywaniem Umowy Powierzenia rozstrzygane będą przez sąd powszechny właściwy według siedziby Oktawave. </w:t>
      </w:r>
    </w:p>
    <w:p w14:paraId="3308E990" w14:textId="77777777" w:rsidR="003B0AB2" w:rsidRDefault="003B0AB2" w:rsidP="00E92DB4">
      <w:pPr>
        <w:pStyle w:val="Akapitzlist"/>
        <w:numPr>
          <w:ilvl w:val="0"/>
          <w:numId w:val="20"/>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Umowę Powierzenia sporządzono w dwóch jednobrzmiących egzemplarzach, po jednym dla każdej ze Stron.</w:t>
      </w:r>
    </w:p>
    <w:p w14:paraId="77F51A1E" w14:textId="77777777" w:rsidR="003B0AB2" w:rsidRDefault="003B0AB2" w:rsidP="003B0AB2">
      <w:pPr>
        <w:spacing w:line="276" w:lineRule="auto"/>
        <w:jc w:val="both"/>
        <w:rPr>
          <w:rFonts w:ascii="Arial" w:eastAsia="Arial" w:hAnsi="Arial" w:cs="Arial"/>
          <w:color w:val="000000" w:themeColor="text1"/>
          <w:sz w:val="20"/>
          <w:szCs w:val="20"/>
        </w:rPr>
      </w:pPr>
    </w:p>
    <w:p w14:paraId="10F7E4D1" w14:textId="77777777" w:rsidR="003B0AB2" w:rsidRDefault="003B0AB2" w:rsidP="003B0AB2">
      <w:pPr>
        <w:spacing w:line="276" w:lineRule="auto"/>
        <w:jc w:val="both"/>
        <w:rPr>
          <w:rFonts w:ascii="Arial" w:eastAsia="Arial" w:hAnsi="Arial" w:cs="Arial"/>
          <w:color w:val="000000" w:themeColor="text1"/>
          <w:sz w:val="20"/>
          <w:szCs w:val="20"/>
        </w:rPr>
      </w:pPr>
    </w:p>
    <w:p w14:paraId="1111D968" w14:textId="77777777" w:rsidR="003B0AB2" w:rsidRDefault="003B0AB2" w:rsidP="003B0AB2">
      <w:pPr>
        <w:spacing w:line="276" w:lineRule="auto"/>
        <w:jc w:val="both"/>
        <w:rPr>
          <w:rFonts w:ascii="Arial" w:eastAsia="Arial" w:hAnsi="Arial" w:cs="Arial"/>
          <w:color w:val="000000" w:themeColor="text1"/>
          <w:sz w:val="20"/>
          <w:szCs w:val="20"/>
        </w:rPr>
      </w:pPr>
    </w:p>
    <w:tbl>
      <w:tblPr>
        <w:tblStyle w:val="Tabela-Siatka"/>
        <w:tblW w:w="0" w:type="auto"/>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000" w:firstRow="0" w:lastRow="0" w:firstColumn="0" w:lastColumn="0" w:noHBand="0" w:noVBand="0"/>
      </w:tblPr>
      <w:tblGrid>
        <w:gridCol w:w="4530"/>
        <w:gridCol w:w="4530"/>
      </w:tblGrid>
      <w:tr w:rsidR="003B0AB2" w14:paraId="2143F2B0" w14:textId="77777777" w:rsidTr="00940A1B">
        <w:trPr>
          <w:trHeight w:val="300"/>
        </w:trPr>
        <w:tc>
          <w:tcPr>
            <w:tcW w:w="4530" w:type="dxa"/>
            <w:tcBorders>
              <w:top w:val="nil"/>
              <w:left w:val="nil"/>
              <w:bottom w:val="nil"/>
              <w:right w:val="nil"/>
            </w:tcBorders>
            <w:tcMar>
              <w:left w:w="105" w:type="dxa"/>
              <w:right w:w="105" w:type="dxa"/>
            </w:tcMar>
          </w:tcPr>
          <w:p w14:paraId="74CE1616" w14:textId="77777777" w:rsidR="003B0AB2" w:rsidRDefault="003B0AB2" w:rsidP="00940A1B">
            <w:pPr>
              <w:spacing w:line="276" w:lineRule="auto"/>
              <w:jc w:val="center"/>
              <w:rPr>
                <w:rFonts w:ascii="Arial" w:eastAsia="Arial" w:hAnsi="Arial" w:cs="Arial"/>
                <w:sz w:val="20"/>
                <w:szCs w:val="20"/>
              </w:rPr>
            </w:pPr>
            <w:r w:rsidRPr="3A88780D">
              <w:rPr>
                <w:rFonts w:ascii="Arial" w:eastAsia="Arial" w:hAnsi="Arial" w:cs="Arial"/>
                <w:b/>
                <w:bCs/>
                <w:sz w:val="20"/>
                <w:szCs w:val="20"/>
              </w:rPr>
              <w:t>……………………………….</w:t>
            </w:r>
          </w:p>
        </w:tc>
        <w:tc>
          <w:tcPr>
            <w:tcW w:w="4530" w:type="dxa"/>
            <w:tcBorders>
              <w:top w:val="nil"/>
              <w:left w:val="nil"/>
              <w:bottom w:val="nil"/>
              <w:right w:val="nil"/>
            </w:tcBorders>
            <w:tcMar>
              <w:left w:w="105" w:type="dxa"/>
              <w:right w:w="105" w:type="dxa"/>
            </w:tcMar>
          </w:tcPr>
          <w:p w14:paraId="213249BF" w14:textId="77777777" w:rsidR="003B0AB2" w:rsidRDefault="003B0AB2" w:rsidP="00940A1B">
            <w:pPr>
              <w:spacing w:line="276" w:lineRule="auto"/>
              <w:jc w:val="center"/>
              <w:rPr>
                <w:rFonts w:ascii="Arial" w:eastAsia="Arial" w:hAnsi="Arial" w:cs="Arial"/>
                <w:sz w:val="20"/>
                <w:szCs w:val="20"/>
              </w:rPr>
            </w:pPr>
            <w:r w:rsidRPr="3A88780D">
              <w:rPr>
                <w:rFonts w:ascii="Arial" w:eastAsia="Arial" w:hAnsi="Arial" w:cs="Arial"/>
                <w:b/>
                <w:bCs/>
                <w:sz w:val="20"/>
                <w:szCs w:val="20"/>
              </w:rPr>
              <w:t>……………………………….</w:t>
            </w:r>
          </w:p>
        </w:tc>
      </w:tr>
      <w:tr w:rsidR="003B0AB2" w14:paraId="61044381" w14:textId="77777777" w:rsidTr="00940A1B">
        <w:trPr>
          <w:trHeight w:val="300"/>
        </w:trPr>
        <w:tc>
          <w:tcPr>
            <w:tcW w:w="4530" w:type="dxa"/>
            <w:tcBorders>
              <w:top w:val="nil"/>
              <w:left w:val="nil"/>
              <w:bottom w:val="nil"/>
              <w:right w:val="nil"/>
            </w:tcBorders>
            <w:tcMar>
              <w:left w:w="105" w:type="dxa"/>
              <w:right w:w="105" w:type="dxa"/>
            </w:tcMar>
          </w:tcPr>
          <w:p w14:paraId="46C21CA9" w14:textId="77777777" w:rsidR="003B0AB2" w:rsidRDefault="003B0AB2" w:rsidP="00940A1B">
            <w:pPr>
              <w:spacing w:line="276" w:lineRule="auto"/>
              <w:jc w:val="center"/>
              <w:rPr>
                <w:rFonts w:ascii="Arial" w:eastAsia="Arial" w:hAnsi="Arial" w:cs="Arial"/>
                <w:sz w:val="20"/>
                <w:szCs w:val="20"/>
              </w:rPr>
            </w:pPr>
            <w:r w:rsidRPr="3A88780D">
              <w:rPr>
                <w:rFonts w:ascii="Arial" w:eastAsia="Arial" w:hAnsi="Arial" w:cs="Arial"/>
                <w:b/>
                <w:bCs/>
                <w:sz w:val="20"/>
                <w:szCs w:val="20"/>
              </w:rPr>
              <w:t>Oktawave</w:t>
            </w:r>
          </w:p>
        </w:tc>
        <w:tc>
          <w:tcPr>
            <w:tcW w:w="4530" w:type="dxa"/>
            <w:tcBorders>
              <w:top w:val="nil"/>
              <w:left w:val="nil"/>
              <w:bottom w:val="nil"/>
              <w:right w:val="nil"/>
            </w:tcBorders>
            <w:tcMar>
              <w:left w:w="105" w:type="dxa"/>
              <w:right w:w="105" w:type="dxa"/>
            </w:tcMar>
          </w:tcPr>
          <w:p w14:paraId="1FD24741" w14:textId="77777777" w:rsidR="003B0AB2" w:rsidRDefault="003B0AB2" w:rsidP="00940A1B">
            <w:pPr>
              <w:spacing w:line="276" w:lineRule="auto"/>
              <w:jc w:val="center"/>
              <w:rPr>
                <w:rFonts w:ascii="Arial" w:eastAsia="Arial" w:hAnsi="Arial" w:cs="Arial"/>
                <w:sz w:val="20"/>
                <w:szCs w:val="20"/>
              </w:rPr>
            </w:pPr>
            <w:r w:rsidRPr="3A88780D">
              <w:rPr>
                <w:rFonts w:ascii="Arial" w:eastAsia="Arial" w:hAnsi="Arial" w:cs="Arial"/>
                <w:b/>
                <w:bCs/>
                <w:sz w:val="20"/>
                <w:szCs w:val="20"/>
              </w:rPr>
              <w:t>Podmiot Przetwarzający</w:t>
            </w:r>
          </w:p>
        </w:tc>
      </w:tr>
    </w:tbl>
    <w:p w14:paraId="7B9EA339" w14:textId="77777777" w:rsidR="003B0AB2" w:rsidRDefault="003B0AB2" w:rsidP="003B0AB2">
      <w:pPr>
        <w:rPr>
          <w:rFonts w:ascii="Arial" w:eastAsia="Arial" w:hAnsi="Arial" w:cs="Arial"/>
          <w:color w:val="000000" w:themeColor="text1"/>
          <w:sz w:val="20"/>
          <w:szCs w:val="20"/>
        </w:rPr>
      </w:pPr>
    </w:p>
    <w:p w14:paraId="0FE8A91D" w14:textId="77777777" w:rsidR="003B0AB2" w:rsidRDefault="003B0AB2" w:rsidP="003B0AB2">
      <w:pPr>
        <w:rPr>
          <w:rFonts w:ascii="Arial" w:eastAsia="Arial" w:hAnsi="Arial" w:cs="Arial"/>
          <w:color w:val="000000" w:themeColor="text1"/>
          <w:sz w:val="20"/>
          <w:szCs w:val="20"/>
        </w:rPr>
      </w:pPr>
    </w:p>
    <w:p w14:paraId="6BAC641F" w14:textId="77777777" w:rsidR="003B0AB2" w:rsidRDefault="003B0AB2" w:rsidP="003B0AB2">
      <w:pPr>
        <w:rPr>
          <w:rFonts w:ascii="Arial" w:eastAsia="Arial" w:hAnsi="Arial" w:cs="Arial"/>
          <w:color w:val="000000" w:themeColor="text1"/>
          <w:sz w:val="20"/>
          <w:szCs w:val="20"/>
        </w:rPr>
      </w:pPr>
    </w:p>
    <w:p w14:paraId="4F89E801" w14:textId="77777777" w:rsidR="003B0AB2" w:rsidRDefault="003B0AB2" w:rsidP="003B0AB2">
      <w:pP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Lista załączników:</w:t>
      </w:r>
    </w:p>
    <w:p w14:paraId="78965A2F" w14:textId="77777777" w:rsidR="003B0AB2" w:rsidRDefault="003B0AB2" w:rsidP="003B0AB2">
      <w:pPr>
        <w:ind w:left="567" w:hanging="567"/>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 1) Szczegółowe Warunki Umowy Powierzenia</w:t>
      </w:r>
    </w:p>
    <w:p w14:paraId="3B0EA586" w14:textId="77777777" w:rsidR="003B0AB2" w:rsidRDefault="003B0AB2" w:rsidP="003B0AB2">
      <w:pPr>
        <w:ind w:left="1134" w:hanging="1134"/>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 2) Zabezpieczenia techniczne i organizacyjne stosowane przez Podmiot Przetwarzający zgodnie z art. 32 RODO</w:t>
      </w:r>
    </w:p>
    <w:p w14:paraId="3BF0E79D" w14:textId="77777777" w:rsidR="003B0AB2" w:rsidRDefault="003B0AB2" w:rsidP="003B0AB2">
      <w:pPr>
        <w:ind w:left="567"/>
        <w:rPr>
          <w:rFonts w:ascii="Arial" w:eastAsia="Arial" w:hAnsi="Arial" w:cs="Arial"/>
          <w:color w:val="000000" w:themeColor="text1"/>
          <w:sz w:val="20"/>
          <w:szCs w:val="20"/>
        </w:rPr>
      </w:pPr>
    </w:p>
    <w:p w14:paraId="23F23506" w14:textId="77777777" w:rsidR="003B0AB2" w:rsidRDefault="003B0AB2" w:rsidP="003B0AB2">
      <w:pPr>
        <w:rPr>
          <w:rFonts w:ascii="Arial" w:eastAsia="Arial" w:hAnsi="Arial" w:cs="Arial"/>
          <w:color w:val="000000" w:themeColor="text1"/>
          <w:sz w:val="20"/>
          <w:szCs w:val="20"/>
        </w:rPr>
      </w:pPr>
    </w:p>
    <w:p w14:paraId="05D75C4B" w14:textId="77777777" w:rsidR="003B0AB2" w:rsidRDefault="003B0AB2" w:rsidP="003B0AB2">
      <w:pPr>
        <w:rPr>
          <w:rFonts w:ascii="Arial" w:eastAsia="Arial" w:hAnsi="Arial" w:cs="Arial"/>
          <w:color w:val="000000" w:themeColor="text1"/>
          <w:sz w:val="20"/>
          <w:szCs w:val="20"/>
        </w:rPr>
      </w:pPr>
    </w:p>
    <w:p w14:paraId="687B2E87" w14:textId="77777777" w:rsidR="003B0AB2" w:rsidRDefault="003B0AB2" w:rsidP="003B0AB2">
      <w:pPr>
        <w:rPr>
          <w:rFonts w:ascii="Arial" w:eastAsia="Arial" w:hAnsi="Arial" w:cs="Arial"/>
          <w:color w:val="000000" w:themeColor="text1"/>
          <w:sz w:val="20"/>
          <w:szCs w:val="20"/>
        </w:rPr>
      </w:pPr>
    </w:p>
    <w:p w14:paraId="0D17B618" w14:textId="77777777" w:rsidR="003B0AB2" w:rsidRDefault="003B0AB2" w:rsidP="003B0AB2">
      <w:pPr>
        <w:rPr>
          <w:rFonts w:ascii="Arial" w:eastAsia="Arial" w:hAnsi="Arial" w:cs="Arial"/>
          <w:color w:val="000000" w:themeColor="text1"/>
          <w:sz w:val="20"/>
          <w:szCs w:val="20"/>
        </w:rPr>
      </w:pPr>
    </w:p>
    <w:p w14:paraId="1DE8E97E" w14:textId="77777777" w:rsidR="003B0AB2" w:rsidRDefault="003B0AB2" w:rsidP="003B0AB2">
      <w:pPr>
        <w:spacing w:after="160" w:line="279" w:lineRule="auto"/>
        <w:rPr>
          <w:rFonts w:ascii="Arial" w:eastAsia="Arial" w:hAnsi="Arial" w:cs="Arial"/>
          <w:color w:val="000000" w:themeColor="text1"/>
          <w:sz w:val="20"/>
          <w:szCs w:val="20"/>
        </w:rPr>
      </w:pPr>
      <w:r w:rsidRPr="693177BD">
        <w:rPr>
          <w:rFonts w:ascii="Arial" w:eastAsia="Arial" w:hAnsi="Arial" w:cs="Arial"/>
          <w:b/>
          <w:bCs/>
          <w:color w:val="000000" w:themeColor="text1"/>
          <w:sz w:val="20"/>
          <w:szCs w:val="20"/>
        </w:rPr>
        <w:t>Załącznik nr 1 Szczegółowe warunki Umowy Powierzenia</w:t>
      </w:r>
    </w:p>
    <w:p w14:paraId="0B52571A" w14:textId="77777777" w:rsidR="003B0AB2" w:rsidRDefault="003B0AB2" w:rsidP="003B0AB2">
      <w:pPr>
        <w:rPr>
          <w:rFonts w:ascii="Arial" w:eastAsia="Arial" w:hAnsi="Arial" w:cs="Arial"/>
          <w:color w:val="000000" w:themeColor="text1"/>
          <w:sz w:val="20"/>
          <w:szCs w:val="20"/>
        </w:rPr>
      </w:pPr>
    </w:p>
    <w:tbl>
      <w:tblPr>
        <w:tblStyle w:val="Tabela-Siatka"/>
        <w:tblW w:w="9210" w:type="dxa"/>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3225"/>
        <w:gridCol w:w="5985"/>
      </w:tblGrid>
      <w:tr w:rsidR="003B0AB2" w14:paraId="53CF41D4" w14:textId="77777777" w:rsidTr="00940A1B">
        <w:trPr>
          <w:trHeight w:val="300"/>
        </w:trPr>
        <w:tc>
          <w:tcPr>
            <w:tcW w:w="3225" w:type="dxa"/>
            <w:shd w:val="clear" w:color="auto" w:fill="8DB3E2"/>
            <w:tcMar>
              <w:left w:w="105" w:type="dxa"/>
              <w:right w:w="105" w:type="dxa"/>
            </w:tcMar>
            <w:vAlign w:val="center"/>
          </w:tcPr>
          <w:p w14:paraId="70E42921"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 xml:space="preserve">Data zawarcia </w:t>
            </w:r>
          </w:p>
          <w:p w14:paraId="7C0AC907"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Umowy Głównej</w:t>
            </w:r>
          </w:p>
        </w:tc>
        <w:tc>
          <w:tcPr>
            <w:tcW w:w="5985" w:type="dxa"/>
            <w:tcMar>
              <w:left w:w="105" w:type="dxa"/>
              <w:right w:w="105" w:type="dxa"/>
            </w:tcMar>
            <w:vAlign w:val="center"/>
          </w:tcPr>
          <w:p w14:paraId="44CEFD11" w14:textId="77777777" w:rsidR="003B0AB2" w:rsidRDefault="003B0AB2" w:rsidP="00940A1B">
            <w:pPr>
              <w:rPr>
                <w:rFonts w:ascii="Arial" w:eastAsia="Arial" w:hAnsi="Arial" w:cs="Arial"/>
                <w:sz w:val="20"/>
                <w:szCs w:val="20"/>
              </w:rPr>
            </w:pPr>
            <w:r>
              <w:rPr>
                <w:rFonts w:ascii="Arial" w:eastAsia="Arial" w:hAnsi="Arial" w:cs="Arial"/>
                <w:sz w:val="20"/>
                <w:szCs w:val="20"/>
              </w:rPr>
              <w:t>…………..</w:t>
            </w:r>
          </w:p>
        </w:tc>
      </w:tr>
      <w:tr w:rsidR="003B0AB2" w14:paraId="24B90C40" w14:textId="77777777" w:rsidTr="00940A1B">
        <w:trPr>
          <w:trHeight w:val="300"/>
        </w:trPr>
        <w:tc>
          <w:tcPr>
            <w:tcW w:w="3225" w:type="dxa"/>
            <w:shd w:val="clear" w:color="auto" w:fill="8DB3E2"/>
            <w:tcMar>
              <w:left w:w="105" w:type="dxa"/>
              <w:right w:w="105" w:type="dxa"/>
            </w:tcMar>
            <w:vAlign w:val="center"/>
          </w:tcPr>
          <w:p w14:paraId="511D34E3"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Przedmiot Umowy Głównej</w:t>
            </w:r>
          </w:p>
        </w:tc>
        <w:tc>
          <w:tcPr>
            <w:tcW w:w="5985" w:type="dxa"/>
            <w:tcMar>
              <w:left w:w="105" w:type="dxa"/>
              <w:right w:w="105" w:type="dxa"/>
            </w:tcMar>
            <w:vAlign w:val="center"/>
          </w:tcPr>
          <w:p w14:paraId="6882BE41" w14:textId="77777777" w:rsidR="003B0AB2" w:rsidRDefault="003B0AB2" w:rsidP="00940A1B">
            <w:pPr>
              <w:jc w:val="both"/>
              <w:rPr>
                <w:rFonts w:ascii="Arial" w:eastAsia="Arial" w:hAnsi="Arial" w:cs="Arial"/>
                <w:sz w:val="20"/>
                <w:szCs w:val="20"/>
              </w:rPr>
            </w:pPr>
          </w:p>
          <w:p w14:paraId="7AC9C2FD" w14:textId="77777777" w:rsidR="003B0AB2" w:rsidRDefault="003B0AB2" w:rsidP="00940A1B">
            <w:pPr>
              <w:jc w:val="both"/>
              <w:rPr>
                <w:rFonts w:ascii="Arial" w:eastAsia="Arial" w:hAnsi="Arial" w:cs="Arial"/>
                <w:sz w:val="20"/>
                <w:szCs w:val="20"/>
              </w:rPr>
            </w:pPr>
            <w:r w:rsidRPr="693177BD">
              <w:rPr>
                <w:rFonts w:ascii="Arial" w:eastAsia="Arial" w:hAnsi="Arial" w:cs="Arial"/>
                <w:sz w:val="20"/>
                <w:szCs w:val="20"/>
              </w:rPr>
              <w:t xml:space="preserve">Dostawa i wdrożenie Oprogramowania </w:t>
            </w:r>
            <w:proofErr w:type="spellStart"/>
            <w:r w:rsidRPr="693177BD">
              <w:rPr>
                <w:rFonts w:ascii="Arial" w:eastAsia="Arial" w:hAnsi="Arial" w:cs="Arial"/>
                <w:sz w:val="20"/>
                <w:szCs w:val="20"/>
              </w:rPr>
              <w:t>Atlassian</w:t>
            </w:r>
            <w:proofErr w:type="spellEnd"/>
            <w:r w:rsidRPr="693177BD">
              <w:rPr>
                <w:rFonts w:ascii="Arial" w:eastAsia="Arial" w:hAnsi="Arial" w:cs="Arial"/>
                <w:sz w:val="20"/>
                <w:szCs w:val="20"/>
              </w:rPr>
              <w:t xml:space="preserve"> w wersji </w:t>
            </w:r>
            <w:proofErr w:type="spellStart"/>
            <w:r w:rsidRPr="693177BD">
              <w:rPr>
                <w:rFonts w:ascii="Arial" w:eastAsia="Arial" w:hAnsi="Arial" w:cs="Arial"/>
                <w:sz w:val="20"/>
                <w:szCs w:val="20"/>
              </w:rPr>
              <w:t>Cloud</w:t>
            </w:r>
            <w:proofErr w:type="spellEnd"/>
            <w:r w:rsidRPr="693177BD">
              <w:rPr>
                <w:rFonts w:ascii="Arial" w:eastAsia="Arial" w:hAnsi="Arial" w:cs="Arial"/>
                <w:sz w:val="20"/>
                <w:szCs w:val="20"/>
              </w:rPr>
              <w:t xml:space="preserve"> oraz </w:t>
            </w:r>
            <w:proofErr w:type="spellStart"/>
            <w:r w:rsidRPr="693177BD">
              <w:rPr>
                <w:rFonts w:ascii="Arial" w:eastAsia="Arial" w:hAnsi="Arial" w:cs="Arial"/>
                <w:sz w:val="20"/>
                <w:szCs w:val="20"/>
              </w:rPr>
              <w:t>Bamboo</w:t>
            </w:r>
            <w:proofErr w:type="spellEnd"/>
            <w:r w:rsidRPr="693177BD">
              <w:rPr>
                <w:rFonts w:ascii="Arial" w:eastAsia="Arial" w:hAnsi="Arial" w:cs="Arial"/>
                <w:sz w:val="20"/>
                <w:szCs w:val="20"/>
              </w:rPr>
              <w:t xml:space="preserve"> Data Center, wraz z migracją danych</w:t>
            </w:r>
          </w:p>
          <w:p w14:paraId="294A5C06" w14:textId="77777777" w:rsidR="003B0AB2" w:rsidRDefault="003B0AB2" w:rsidP="00940A1B">
            <w:pPr>
              <w:jc w:val="both"/>
              <w:rPr>
                <w:rFonts w:ascii="Arial" w:eastAsia="Arial" w:hAnsi="Arial" w:cs="Arial"/>
                <w:sz w:val="20"/>
                <w:szCs w:val="20"/>
              </w:rPr>
            </w:pPr>
          </w:p>
        </w:tc>
      </w:tr>
      <w:tr w:rsidR="003B0AB2" w14:paraId="2024914E" w14:textId="77777777" w:rsidTr="00940A1B">
        <w:trPr>
          <w:trHeight w:val="300"/>
        </w:trPr>
        <w:tc>
          <w:tcPr>
            <w:tcW w:w="3225" w:type="dxa"/>
            <w:shd w:val="clear" w:color="auto" w:fill="8DB3E2"/>
            <w:tcMar>
              <w:left w:w="105" w:type="dxa"/>
              <w:right w:w="105" w:type="dxa"/>
            </w:tcMar>
            <w:vAlign w:val="center"/>
          </w:tcPr>
          <w:p w14:paraId="6A17C452" w14:textId="77777777" w:rsidR="003B0AB2" w:rsidRDefault="003B0AB2" w:rsidP="00940A1B">
            <w:pPr>
              <w:jc w:val="center"/>
              <w:rPr>
                <w:rFonts w:ascii="Arial" w:eastAsia="Arial" w:hAnsi="Arial" w:cs="Arial"/>
                <w:color w:val="FFFFFF" w:themeColor="background1"/>
                <w:sz w:val="20"/>
                <w:szCs w:val="20"/>
              </w:rPr>
            </w:pPr>
          </w:p>
          <w:p w14:paraId="2CD36C29"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 xml:space="preserve">Czy Oktawave </w:t>
            </w:r>
            <w:proofErr w:type="spellStart"/>
            <w:r w:rsidRPr="3A88780D">
              <w:rPr>
                <w:rFonts w:ascii="Arial" w:eastAsia="Arial" w:hAnsi="Arial" w:cs="Arial"/>
                <w:b/>
                <w:bCs/>
                <w:color w:val="FFFFFF" w:themeColor="background1"/>
                <w:sz w:val="20"/>
                <w:szCs w:val="20"/>
              </w:rPr>
              <w:t>podpowierza</w:t>
            </w:r>
            <w:proofErr w:type="spellEnd"/>
            <w:r w:rsidRPr="3A88780D">
              <w:rPr>
                <w:rFonts w:ascii="Arial" w:eastAsia="Arial" w:hAnsi="Arial" w:cs="Arial"/>
                <w:b/>
                <w:bCs/>
                <w:color w:val="FFFFFF" w:themeColor="background1"/>
                <w:sz w:val="20"/>
                <w:szCs w:val="20"/>
              </w:rPr>
              <w:t xml:space="preserve"> Dane Osobowe innych Administratorów?</w:t>
            </w:r>
          </w:p>
          <w:p w14:paraId="45E929BA" w14:textId="77777777" w:rsidR="003B0AB2" w:rsidRDefault="003B0AB2" w:rsidP="00940A1B">
            <w:pPr>
              <w:jc w:val="center"/>
              <w:rPr>
                <w:rFonts w:ascii="Arial" w:eastAsia="Arial" w:hAnsi="Arial" w:cs="Arial"/>
                <w:color w:val="FFFFFF" w:themeColor="background1"/>
                <w:sz w:val="20"/>
                <w:szCs w:val="20"/>
              </w:rPr>
            </w:pPr>
          </w:p>
        </w:tc>
        <w:tc>
          <w:tcPr>
            <w:tcW w:w="5985" w:type="dxa"/>
            <w:tcMar>
              <w:left w:w="105" w:type="dxa"/>
              <w:right w:w="105" w:type="dxa"/>
            </w:tcMar>
            <w:vAlign w:val="center"/>
          </w:tcPr>
          <w:p w14:paraId="1CF28D54" w14:textId="77777777" w:rsidR="003B0AB2" w:rsidRDefault="003B0AB2" w:rsidP="00940A1B">
            <w:pPr>
              <w:jc w:val="both"/>
              <w:rPr>
                <w:rFonts w:ascii="Arial" w:eastAsia="Arial" w:hAnsi="Arial" w:cs="Arial"/>
                <w:sz w:val="20"/>
                <w:szCs w:val="20"/>
              </w:rPr>
            </w:pPr>
            <w:r w:rsidRPr="00690DEA">
              <w:rPr>
                <w:rFonts w:ascii="Arial" w:eastAsia="Arial" w:hAnsi="Arial" w:cs="Arial"/>
                <w:strike/>
                <w:sz w:val="20"/>
                <w:szCs w:val="20"/>
              </w:rPr>
              <w:t>TAK</w:t>
            </w:r>
            <w:r w:rsidRPr="3A88780D">
              <w:rPr>
                <w:rFonts w:ascii="Arial" w:eastAsia="Arial" w:hAnsi="Arial" w:cs="Arial"/>
                <w:sz w:val="20"/>
                <w:szCs w:val="20"/>
              </w:rPr>
              <w:t>/NIE</w:t>
            </w:r>
            <w:r w:rsidRPr="3A88780D">
              <w:rPr>
                <w:rFonts w:ascii="Arial" w:eastAsia="Arial" w:hAnsi="Arial" w:cs="Arial"/>
                <w:sz w:val="20"/>
                <w:szCs w:val="20"/>
                <w:vertAlign w:val="superscript"/>
              </w:rPr>
              <w:t>1</w:t>
            </w:r>
          </w:p>
        </w:tc>
      </w:tr>
      <w:tr w:rsidR="003B0AB2" w14:paraId="7A4E8D27" w14:textId="77777777" w:rsidTr="00940A1B">
        <w:trPr>
          <w:trHeight w:val="300"/>
        </w:trPr>
        <w:tc>
          <w:tcPr>
            <w:tcW w:w="3225" w:type="dxa"/>
            <w:shd w:val="clear" w:color="auto" w:fill="8DB3E2"/>
            <w:tcMar>
              <w:left w:w="105" w:type="dxa"/>
              <w:right w:w="105" w:type="dxa"/>
            </w:tcMar>
            <w:vAlign w:val="center"/>
          </w:tcPr>
          <w:p w14:paraId="35E7233F"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Kategorie osób, których dotyczą Dane Osobowe</w:t>
            </w:r>
          </w:p>
        </w:tc>
        <w:tc>
          <w:tcPr>
            <w:tcW w:w="5985" w:type="dxa"/>
            <w:tcMar>
              <w:left w:w="105" w:type="dxa"/>
              <w:right w:w="105" w:type="dxa"/>
            </w:tcMar>
            <w:vAlign w:val="center"/>
          </w:tcPr>
          <w:p w14:paraId="7F3FED6B" w14:textId="77777777" w:rsidR="003B0AB2" w:rsidRDefault="003B0AB2" w:rsidP="00940A1B">
            <w:pPr>
              <w:jc w:val="both"/>
              <w:rPr>
                <w:rFonts w:ascii="Arial" w:eastAsia="Arial" w:hAnsi="Arial" w:cs="Arial"/>
                <w:sz w:val="20"/>
                <w:szCs w:val="20"/>
              </w:rPr>
            </w:pPr>
          </w:p>
          <w:p w14:paraId="5284114A" w14:textId="77777777" w:rsidR="003B0AB2" w:rsidRDefault="003B0AB2" w:rsidP="00940A1B">
            <w:pPr>
              <w:jc w:val="both"/>
              <w:rPr>
                <w:rFonts w:ascii="Arial" w:eastAsia="Arial" w:hAnsi="Arial" w:cs="Arial"/>
                <w:sz w:val="20"/>
                <w:szCs w:val="20"/>
              </w:rPr>
            </w:pPr>
            <w:r w:rsidRPr="693177BD">
              <w:rPr>
                <w:rFonts w:ascii="Arial" w:eastAsia="Arial" w:hAnsi="Arial" w:cs="Arial"/>
                <w:sz w:val="20"/>
                <w:szCs w:val="20"/>
              </w:rPr>
              <w:t>Pracownicy Oktawave; współpracownicy Oktawave; pracownicy/</w:t>
            </w:r>
            <w:r>
              <w:rPr>
                <w:rFonts w:ascii="Arial" w:eastAsia="Arial" w:hAnsi="Arial" w:cs="Arial"/>
                <w:sz w:val="20"/>
                <w:szCs w:val="20"/>
              </w:rPr>
              <w:t xml:space="preserve"> </w:t>
            </w:r>
            <w:r w:rsidRPr="693177BD">
              <w:rPr>
                <w:rFonts w:ascii="Arial" w:eastAsia="Arial" w:hAnsi="Arial" w:cs="Arial"/>
                <w:sz w:val="20"/>
                <w:szCs w:val="20"/>
              </w:rPr>
              <w:t>współpracownicy podmiotów z grupy kapitałowej, do której należy Oktawave; klienci Oktawave oraz ich reprezentanci; kontrahenci oraz ich reprezentanci; inne osoby, których dane są przetwarzane na potrzeby realizacji celu Umowy Głównej</w:t>
            </w:r>
          </w:p>
          <w:p w14:paraId="2F98219F" w14:textId="77777777" w:rsidR="003B0AB2" w:rsidRDefault="003B0AB2" w:rsidP="00940A1B">
            <w:pPr>
              <w:jc w:val="both"/>
              <w:rPr>
                <w:rFonts w:ascii="Arial" w:eastAsia="Arial" w:hAnsi="Arial" w:cs="Arial"/>
                <w:sz w:val="20"/>
                <w:szCs w:val="20"/>
              </w:rPr>
            </w:pPr>
          </w:p>
        </w:tc>
      </w:tr>
      <w:tr w:rsidR="003B0AB2" w14:paraId="4A74979F" w14:textId="77777777" w:rsidTr="00940A1B">
        <w:trPr>
          <w:trHeight w:val="300"/>
        </w:trPr>
        <w:tc>
          <w:tcPr>
            <w:tcW w:w="3225" w:type="dxa"/>
            <w:shd w:val="clear" w:color="auto" w:fill="8DB3E2"/>
            <w:tcMar>
              <w:left w:w="105" w:type="dxa"/>
              <w:right w:w="105" w:type="dxa"/>
            </w:tcMar>
            <w:vAlign w:val="center"/>
          </w:tcPr>
          <w:p w14:paraId="3289FA72"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Rodzaje Danych Osobowych powierzanych do przetwarzania</w:t>
            </w:r>
            <w:r w:rsidRPr="3A88780D">
              <w:rPr>
                <w:rFonts w:ascii="Arial" w:eastAsia="Arial" w:hAnsi="Arial" w:cs="Arial"/>
                <w:b/>
                <w:bCs/>
                <w:color w:val="FFFFFF" w:themeColor="background1"/>
                <w:sz w:val="20"/>
                <w:szCs w:val="20"/>
                <w:vertAlign w:val="superscript"/>
              </w:rPr>
              <w:t>2</w:t>
            </w:r>
          </w:p>
        </w:tc>
        <w:tc>
          <w:tcPr>
            <w:tcW w:w="5985" w:type="dxa"/>
            <w:tcMar>
              <w:left w:w="105" w:type="dxa"/>
              <w:right w:w="105" w:type="dxa"/>
            </w:tcMar>
            <w:vAlign w:val="center"/>
          </w:tcPr>
          <w:p w14:paraId="7259A2D4" w14:textId="77777777" w:rsidR="003B0AB2" w:rsidRDefault="003B0AB2" w:rsidP="00940A1B">
            <w:pPr>
              <w:jc w:val="both"/>
              <w:rPr>
                <w:rFonts w:ascii="Arial" w:eastAsia="Arial" w:hAnsi="Arial" w:cs="Arial"/>
                <w:sz w:val="20"/>
                <w:szCs w:val="20"/>
              </w:rPr>
            </w:pPr>
          </w:p>
          <w:p w14:paraId="73C8A0CA" w14:textId="77777777" w:rsidR="003B0AB2" w:rsidRDefault="003B0AB2" w:rsidP="00940A1B">
            <w:pPr>
              <w:jc w:val="both"/>
              <w:rPr>
                <w:rFonts w:ascii="Arial" w:eastAsia="Arial" w:hAnsi="Arial" w:cs="Arial"/>
                <w:sz w:val="20"/>
                <w:szCs w:val="20"/>
              </w:rPr>
            </w:pPr>
            <w:r w:rsidRPr="693177BD">
              <w:rPr>
                <w:rFonts w:ascii="Arial" w:eastAsia="Arial" w:hAnsi="Arial" w:cs="Arial"/>
                <w:sz w:val="20"/>
                <w:szCs w:val="20"/>
              </w:rPr>
              <w:t>Dane identyfikacyjne, dane kontaktowe: dane pracownicze/</w:t>
            </w:r>
            <w:r>
              <w:rPr>
                <w:rFonts w:ascii="Arial" w:eastAsia="Arial" w:hAnsi="Arial" w:cs="Arial"/>
                <w:sz w:val="20"/>
                <w:szCs w:val="20"/>
              </w:rPr>
              <w:t xml:space="preserve"> </w:t>
            </w:r>
            <w:proofErr w:type="spellStart"/>
            <w:r w:rsidRPr="693177BD">
              <w:rPr>
                <w:rFonts w:ascii="Arial" w:eastAsia="Arial" w:hAnsi="Arial" w:cs="Arial"/>
                <w:sz w:val="20"/>
                <w:szCs w:val="20"/>
              </w:rPr>
              <w:t>współpracownicze</w:t>
            </w:r>
            <w:proofErr w:type="spellEnd"/>
            <w:r w:rsidRPr="693177BD">
              <w:rPr>
                <w:rFonts w:ascii="Arial" w:eastAsia="Arial" w:hAnsi="Arial" w:cs="Arial"/>
                <w:sz w:val="20"/>
                <w:szCs w:val="20"/>
              </w:rPr>
              <w:t xml:space="preserve">; dane dot. </w:t>
            </w:r>
            <w:r>
              <w:rPr>
                <w:rFonts w:ascii="Arial" w:eastAsia="Arial" w:hAnsi="Arial" w:cs="Arial"/>
                <w:sz w:val="20"/>
                <w:szCs w:val="20"/>
              </w:rPr>
              <w:t>r</w:t>
            </w:r>
            <w:r w:rsidRPr="693177BD">
              <w:rPr>
                <w:rFonts w:ascii="Arial" w:eastAsia="Arial" w:hAnsi="Arial" w:cs="Arial"/>
                <w:sz w:val="20"/>
                <w:szCs w:val="20"/>
              </w:rPr>
              <w:t xml:space="preserve">ozliczeń i płatności; dane związane z marketingiem; danych zgodnie z umowami zawieranymi przez Oktawave z klientami; treść </w:t>
            </w:r>
            <w:proofErr w:type="spellStart"/>
            <w:r w:rsidRPr="693177BD">
              <w:rPr>
                <w:rFonts w:ascii="Arial" w:eastAsia="Arial" w:hAnsi="Arial" w:cs="Arial"/>
                <w:sz w:val="20"/>
                <w:szCs w:val="20"/>
              </w:rPr>
              <w:t>ticketów</w:t>
            </w:r>
            <w:proofErr w:type="spellEnd"/>
            <w:r w:rsidRPr="693177BD">
              <w:rPr>
                <w:rFonts w:ascii="Arial" w:eastAsia="Arial" w:hAnsi="Arial" w:cs="Arial"/>
                <w:sz w:val="20"/>
                <w:szCs w:val="20"/>
              </w:rPr>
              <w:t>; dane w dokumentacji; inne dane zgodnie z przedmiotem Umowy Głównej</w:t>
            </w:r>
          </w:p>
          <w:p w14:paraId="72CD564C" w14:textId="77777777" w:rsidR="003B0AB2" w:rsidRDefault="003B0AB2" w:rsidP="00940A1B">
            <w:pPr>
              <w:jc w:val="both"/>
              <w:rPr>
                <w:rFonts w:ascii="Arial" w:eastAsia="Arial" w:hAnsi="Arial" w:cs="Arial"/>
                <w:sz w:val="20"/>
                <w:szCs w:val="20"/>
              </w:rPr>
            </w:pPr>
          </w:p>
        </w:tc>
      </w:tr>
      <w:tr w:rsidR="003B0AB2" w14:paraId="2A64A271" w14:textId="77777777" w:rsidTr="00940A1B">
        <w:trPr>
          <w:trHeight w:val="300"/>
        </w:trPr>
        <w:tc>
          <w:tcPr>
            <w:tcW w:w="3225" w:type="dxa"/>
            <w:shd w:val="clear" w:color="auto" w:fill="8DB3E2"/>
            <w:tcMar>
              <w:left w:w="105" w:type="dxa"/>
              <w:right w:w="105" w:type="dxa"/>
            </w:tcMar>
            <w:vAlign w:val="center"/>
          </w:tcPr>
          <w:p w14:paraId="75E98BE5"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Kategorie czynności przetwarzania Danych Osobowych</w:t>
            </w:r>
            <w:r w:rsidRPr="3A88780D">
              <w:rPr>
                <w:rFonts w:ascii="Arial" w:eastAsia="Arial" w:hAnsi="Arial" w:cs="Arial"/>
                <w:b/>
                <w:bCs/>
                <w:color w:val="FFFFFF" w:themeColor="background1"/>
                <w:sz w:val="20"/>
                <w:szCs w:val="20"/>
                <w:vertAlign w:val="superscript"/>
              </w:rPr>
              <w:t>3</w:t>
            </w:r>
          </w:p>
        </w:tc>
        <w:tc>
          <w:tcPr>
            <w:tcW w:w="5985" w:type="dxa"/>
            <w:tcMar>
              <w:left w:w="105" w:type="dxa"/>
              <w:right w:w="105" w:type="dxa"/>
            </w:tcMar>
            <w:vAlign w:val="center"/>
          </w:tcPr>
          <w:p w14:paraId="1BA8C7EE" w14:textId="77777777" w:rsidR="003B0AB2" w:rsidRDefault="003B0AB2" w:rsidP="00940A1B">
            <w:pPr>
              <w:jc w:val="both"/>
              <w:rPr>
                <w:rFonts w:ascii="Arial" w:eastAsia="Arial" w:hAnsi="Arial" w:cs="Arial"/>
                <w:sz w:val="20"/>
                <w:szCs w:val="20"/>
              </w:rPr>
            </w:pPr>
          </w:p>
          <w:p w14:paraId="350AB321" w14:textId="77777777" w:rsidR="003B0AB2" w:rsidRDefault="003B0AB2" w:rsidP="00940A1B">
            <w:pPr>
              <w:jc w:val="both"/>
              <w:rPr>
                <w:rFonts w:ascii="Arial" w:eastAsia="Arial" w:hAnsi="Arial" w:cs="Arial"/>
                <w:sz w:val="20"/>
                <w:szCs w:val="20"/>
              </w:rPr>
            </w:pPr>
            <w:r w:rsidRPr="693177BD">
              <w:rPr>
                <w:rFonts w:ascii="Arial" w:eastAsia="Arial" w:hAnsi="Arial" w:cs="Arial"/>
                <w:sz w:val="20"/>
                <w:szCs w:val="20"/>
              </w:rPr>
              <w:t>Zgodnie z umową główną i poleceniami Oktawave. Potencjalnie: zbieranie, utrwalanie, organizowanie, porządkowanie, przechowywanie, pobieranie, przeglądanie, dopasowywanie lub łączenie, ograniczenie</w:t>
            </w:r>
          </w:p>
          <w:p w14:paraId="7686BF45" w14:textId="77777777" w:rsidR="003B0AB2" w:rsidRDefault="003B0AB2" w:rsidP="00940A1B">
            <w:pPr>
              <w:jc w:val="both"/>
              <w:rPr>
                <w:rFonts w:ascii="Arial" w:eastAsia="Arial" w:hAnsi="Arial" w:cs="Arial"/>
                <w:sz w:val="20"/>
                <w:szCs w:val="20"/>
              </w:rPr>
            </w:pPr>
          </w:p>
        </w:tc>
      </w:tr>
      <w:tr w:rsidR="003B0AB2" w14:paraId="4CE6CE27" w14:textId="77777777" w:rsidTr="00940A1B">
        <w:trPr>
          <w:trHeight w:val="300"/>
        </w:trPr>
        <w:tc>
          <w:tcPr>
            <w:tcW w:w="3225" w:type="dxa"/>
            <w:shd w:val="clear" w:color="auto" w:fill="8DB3E2"/>
            <w:tcMar>
              <w:left w:w="105" w:type="dxa"/>
              <w:right w:w="105" w:type="dxa"/>
            </w:tcMar>
            <w:vAlign w:val="center"/>
          </w:tcPr>
          <w:p w14:paraId="71B8A3F0" w14:textId="77777777" w:rsidR="003B0AB2" w:rsidRDefault="003B0AB2" w:rsidP="00940A1B">
            <w:pPr>
              <w:jc w:val="center"/>
              <w:rPr>
                <w:rFonts w:ascii="Arial" w:eastAsia="Arial" w:hAnsi="Arial" w:cs="Arial"/>
                <w:b/>
                <w:bCs/>
                <w:color w:val="FFFFFF" w:themeColor="background1"/>
                <w:sz w:val="20"/>
                <w:szCs w:val="20"/>
              </w:rPr>
            </w:pPr>
          </w:p>
          <w:p w14:paraId="537614B0" w14:textId="77777777" w:rsidR="003B0AB2" w:rsidRDefault="003B0AB2" w:rsidP="00940A1B">
            <w:pPr>
              <w:jc w:val="center"/>
              <w:rPr>
                <w:rFonts w:ascii="Arial" w:eastAsia="Arial" w:hAnsi="Arial" w:cs="Arial"/>
                <w:b/>
                <w:bCs/>
                <w:color w:val="FFFFFF" w:themeColor="background1"/>
                <w:sz w:val="20"/>
                <w:szCs w:val="20"/>
              </w:rPr>
            </w:pPr>
            <w:r w:rsidRPr="3A88780D">
              <w:rPr>
                <w:rFonts w:ascii="Arial" w:eastAsia="Arial" w:hAnsi="Arial" w:cs="Arial"/>
                <w:b/>
                <w:bCs/>
                <w:color w:val="FFFFFF" w:themeColor="background1"/>
                <w:sz w:val="20"/>
                <w:szCs w:val="20"/>
              </w:rPr>
              <w:t>Zaakceptowane Dalsze Podmioty Przetwarzające oraz zakres Dalszego Powierzenia</w:t>
            </w:r>
          </w:p>
          <w:p w14:paraId="7404905B" w14:textId="77777777" w:rsidR="003B0AB2" w:rsidRDefault="003B0AB2" w:rsidP="00940A1B">
            <w:pPr>
              <w:jc w:val="center"/>
              <w:rPr>
                <w:rFonts w:ascii="Arial" w:eastAsia="Arial" w:hAnsi="Arial" w:cs="Arial"/>
                <w:color w:val="FFFFFF" w:themeColor="background1"/>
                <w:sz w:val="20"/>
                <w:szCs w:val="20"/>
              </w:rPr>
            </w:pPr>
          </w:p>
        </w:tc>
        <w:tc>
          <w:tcPr>
            <w:tcW w:w="5985" w:type="dxa"/>
            <w:tcMar>
              <w:left w:w="105" w:type="dxa"/>
              <w:right w:w="105" w:type="dxa"/>
            </w:tcMar>
            <w:vAlign w:val="center"/>
          </w:tcPr>
          <w:p w14:paraId="6E22ECE4" w14:textId="77777777" w:rsidR="003B0AB2" w:rsidRDefault="003B0AB2" w:rsidP="00940A1B">
            <w:pPr>
              <w:jc w:val="both"/>
              <w:rPr>
                <w:rFonts w:ascii="Arial" w:eastAsia="Arial" w:hAnsi="Arial" w:cs="Arial"/>
                <w:sz w:val="20"/>
                <w:szCs w:val="20"/>
              </w:rPr>
            </w:pPr>
            <w:r w:rsidRPr="3A88780D">
              <w:rPr>
                <w:rFonts w:ascii="Arial" w:eastAsia="Arial" w:hAnsi="Arial" w:cs="Arial"/>
                <w:sz w:val="20"/>
                <w:szCs w:val="20"/>
              </w:rPr>
              <w:t>Brak</w:t>
            </w:r>
          </w:p>
        </w:tc>
      </w:tr>
      <w:tr w:rsidR="003B0AB2" w14:paraId="58ED16BF" w14:textId="77777777" w:rsidTr="00940A1B">
        <w:trPr>
          <w:trHeight w:val="300"/>
        </w:trPr>
        <w:tc>
          <w:tcPr>
            <w:tcW w:w="3225" w:type="dxa"/>
            <w:shd w:val="clear" w:color="auto" w:fill="8DB3E2"/>
            <w:tcMar>
              <w:left w:w="105" w:type="dxa"/>
              <w:right w:w="105" w:type="dxa"/>
            </w:tcMar>
            <w:vAlign w:val="center"/>
          </w:tcPr>
          <w:p w14:paraId="4D7F9A97"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 xml:space="preserve">Dane kontaktowe </w:t>
            </w:r>
          </w:p>
          <w:p w14:paraId="335A6654"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Oktawave</w:t>
            </w:r>
          </w:p>
        </w:tc>
        <w:tc>
          <w:tcPr>
            <w:tcW w:w="5985" w:type="dxa"/>
            <w:tcMar>
              <w:left w:w="105" w:type="dxa"/>
              <w:right w:w="105" w:type="dxa"/>
            </w:tcMar>
            <w:vAlign w:val="center"/>
          </w:tcPr>
          <w:p w14:paraId="2E146554" w14:textId="77777777" w:rsidR="003B0AB2" w:rsidRDefault="003B0AB2" w:rsidP="00940A1B">
            <w:pPr>
              <w:pBdr>
                <w:top w:val="nil"/>
                <w:left w:val="nil"/>
                <w:bottom w:val="nil"/>
                <w:right w:val="nil"/>
                <w:between w:val="nil"/>
              </w:pBdr>
              <w:spacing w:line="276" w:lineRule="auto"/>
              <w:jc w:val="both"/>
              <w:rPr>
                <w:rFonts w:ascii="Arial" w:eastAsia="Arial" w:hAnsi="Arial" w:cs="Arial"/>
                <w:color w:val="000000" w:themeColor="text1"/>
                <w:sz w:val="20"/>
                <w:szCs w:val="20"/>
              </w:rPr>
            </w:pPr>
          </w:p>
          <w:p w14:paraId="5F8025EC" w14:textId="77777777" w:rsidR="003B0AB2" w:rsidRDefault="003B0AB2" w:rsidP="00940A1B">
            <w:pPr>
              <w:pBdr>
                <w:top w:val="nil"/>
                <w:left w:val="nil"/>
                <w:bottom w:val="nil"/>
                <w:right w:val="nil"/>
                <w:between w:val="nil"/>
              </w:pBdr>
              <w:spacing w:line="276"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adres: ul. Puławska 464, 02-884 Warszawa, </w:t>
            </w:r>
          </w:p>
          <w:p w14:paraId="523BC9D7" w14:textId="77777777" w:rsidR="003B0AB2" w:rsidRDefault="003B0AB2" w:rsidP="00940A1B">
            <w:pPr>
              <w:pBdr>
                <w:top w:val="nil"/>
                <w:left w:val="nil"/>
                <w:bottom w:val="nil"/>
                <w:right w:val="nil"/>
                <w:between w:val="nil"/>
              </w:pBdr>
              <w:spacing w:line="276" w:lineRule="auto"/>
              <w:jc w:val="both"/>
            </w:pPr>
            <w:r w:rsidRPr="693177BD">
              <w:rPr>
                <w:rFonts w:ascii="Arial" w:eastAsia="Arial" w:hAnsi="Arial" w:cs="Arial"/>
                <w:color w:val="000000" w:themeColor="text1"/>
                <w:sz w:val="20"/>
                <w:szCs w:val="20"/>
              </w:rPr>
              <w:t xml:space="preserve">Inspektor Ochrony Danych: </w:t>
            </w:r>
            <w:hyperlink r:id="rId32">
              <w:r w:rsidRPr="693177BD">
                <w:rPr>
                  <w:rStyle w:val="Hipercze"/>
                  <w:rFonts w:ascii="Arial" w:eastAsia="Arial" w:hAnsi="Arial" w:cs="Arial"/>
                </w:rPr>
                <w:t>iod@oktawave.com</w:t>
              </w:r>
            </w:hyperlink>
          </w:p>
          <w:p w14:paraId="5ABB27A7" w14:textId="77777777" w:rsidR="003B0AB2" w:rsidRPr="007B63DC" w:rsidRDefault="003B0AB2" w:rsidP="00940A1B">
            <w:pPr>
              <w:pBdr>
                <w:top w:val="nil"/>
                <w:left w:val="nil"/>
                <w:bottom w:val="nil"/>
                <w:right w:val="nil"/>
                <w:between w:val="nil"/>
              </w:pBdr>
              <w:spacing w:line="276" w:lineRule="auto"/>
              <w:jc w:val="both"/>
              <w:rPr>
                <w:rFonts w:ascii="Arial" w:eastAsia="Arial" w:hAnsi="Arial" w:cs="Arial"/>
                <w:color w:val="000000" w:themeColor="text1"/>
                <w:sz w:val="20"/>
                <w:szCs w:val="20"/>
              </w:rPr>
            </w:pPr>
          </w:p>
        </w:tc>
      </w:tr>
      <w:tr w:rsidR="003B0AB2" w14:paraId="25055F1D" w14:textId="77777777" w:rsidTr="00940A1B">
        <w:trPr>
          <w:trHeight w:val="300"/>
        </w:trPr>
        <w:tc>
          <w:tcPr>
            <w:tcW w:w="3225" w:type="dxa"/>
            <w:shd w:val="clear" w:color="auto" w:fill="8DB3E2"/>
            <w:tcMar>
              <w:left w:w="105" w:type="dxa"/>
              <w:right w:w="105" w:type="dxa"/>
            </w:tcMar>
            <w:vAlign w:val="center"/>
          </w:tcPr>
          <w:p w14:paraId="1A8E7881"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 xml:space="preserve">Dane kontaktowe </w:t>
            </w:r>
          </w:p>
          <w:p w14:paraId="66B19B8B"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Podmiotu Przetwarzającego</w:t>
            </w:r>
          </w:p>
        </w:tc>
        <w:tc>
          <w:tcPr>
            <w:tcW w:w="5985" w:type="dxa"/>
            <w:tcMar>
              <w:left w:w="105" w:type="dxa"/>
              <w:right w:w="105" w:type="dxa"/>
            </w:tcMar>
            <w:vAlign w:val="center"/>
          </w:tcPr>
          <w:p w14:paraId="46A9038E" w14:textId="77777777" w:rsidR="003B0AB2" w:rsidRDefault="003B0AB2" w:rsidP="00940A1B">
            <w:pPr>
              <w:pBdr>
                <w:top w:val="nil"/>
                <w:left w:val="nil"/>
                <w:bottom w:val="nil"/>
                <w:right w:val="nil"/>
                <w:between w:val="nil"/>
              </w:pBdr>
              <w:spacing w:line="276"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adres: </w:t>
            </w:r>
            <w:r>
              <w:rPr>
                <w:rFonts w:ascii="Arial" w:eastAsia="Arial" w:hAnsi="Arial" w:cs="Arial"/>
                <w:color w:val="000000" w:themeColor="text1"/>
                <w:sz w:val="20"/>
                <w:szCs w:val="20"/>
              </w:rPr>
              <w:t>…………</w:t>
            </w:r>
            <w:proofErr w:type="gramStart"/>
            <w:r>
              <w:rPr>
                <w:rFonts w:ascii="Arial" w:eastAsia="Arial" w:hAnsi="Arial" w:cs="Arial"/>
                <w:color w:val="000000" w:themeColor="text1"/>
                <w:sz w:val="20"/>
                <w:szCs w:val="20"/>
              </w:rPr>
              <w:t>…….</w:t>
            </w:r>
            <w:proofErr w:type="gramEnd"/>
            <w:r>
              <w:rPr>
                <w:rFonts w:ascii="Arial" w:eastAsia="Arial" w:hAnsi="Arial" w:cs="Arial"/>
                <w:color w:val="000000" w:themeColor="text1"/>
                <w:sz w:val="20"/>
                <w:szCs w:val="20"/>
              </w:rPr>
              <w:t>.</w:t>
            </w:r>
          </w:p>
          <w:p w14:paraId="5CFA332E" w14:textId="77777777" w:rsidR="003B0AB2" w:rsidRDefault="003B0AB2" w:rsidP="00940A1B">
            <w:pPr>
              <w:pBdr>
                <w:top w:val="nil"/>
                <w:left w:val="nil"/>
                <w:bottom w:val="nil"/>
                <w:right w:val="nil"/>
                <w:between w:val="nil"/>
              </w:pBdr>
              <w:spacing w:line="276"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e-mail: </w:t>
            </w:r>
            <w:r>
              <w:rPr>
                <w:rFonts w:ascii="Arial" w:eastAsia="Arial" w:hAnsi="Arial" w:cs="Arial"/>
                <w:color w:val="000000" w:themeColor="text1"/>
                <w:sz w:val="20"/>
                <w:szCs w:val="20"/>
              </w:rPr>
              <w:t>…………</w:t>
            </w:r>
            <w:proofErr w:type="gramStart"/>
            <w:r>
              <w:rPr>
                <w:rFonts w:ascii="Arial" w:eastAsia="Arial" w:hAnsi="Arial" w:cs="Arial"/>
                <w:color w:val="000000" w:themeColor="text1"/>
                <w:sz w:val="20"/>
                <w:szCs w:val="20"/>
              </w:rPr>
              <w:t>…….</w:t>
            </w:r>
            <w:proofErr w:type="gramEnd"/>
            <w:r>
              <w:rPr>
                <w:rFonts w:ascii="Arial" w:eastAsia="Arial" w:hAnsi="Arial" w:cs="Arial"/>
                <w:color w:val="000000" w:themeColor="text1"/>
                <w:sz w:val="20"/>
                <w:szCs w:val="20"/>
              </w:rPr>
              <w:t>.</w:t>
            </w:r>
          </w:p>
          <w:p w14:paraId="058A4854" w14:textId="77777777" w:rsidR="003B0AB2" w:rsidRDefault="003B0AB2" w:rsidP="00940A1B">
            <w:pPr>
              <w:pBdr>
                <w:top w:val="nil"/>
                <w:left w:val="nil"/>
                <w:bottom w:val="nil"/>
                <w:right w:val="nil"/>
                <w:between w:val="nil"/>
              </w:pBdr>
              <w:spacing w:line="276"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Inspektor Ochrony Danych: </w:t>
            </w:r>
            <w:r>
              <w:rPr>
                <w:rFonts w:ascii="Arial" w:eastAsia="Arial" w:hAnsi="Arial" w:cs="Arial"/>
                <w:color w:val="000000" w:themeColor="text1"/>
                <w:sz w:val="20"/>
                <w:szCs w:val="20"/>
              </w:rPr>
              <w:t>…………</w:t>
            </w:r>
            <w:proofErr w:type="gramStart"/>
            <w:r>
              <w:rPr>
                <w:rFonts w:ascii="Arial" w:eastAsia="Arial" w:hAnsi="Arial" w:cs="Arial"/>
                <w:color w:val="000000" w:themeColor="text1"/>
                <w:sz w:val="20"/>
                <w:szCs w:val="20"/>
              </w:rPr>
              <w:t>…….</w:t>
            </w:r>
            <w:proofErr w:type="gramEnd"/>
            <w:r>
              <w:rPr>
                <w:rFonts w:ascii="Arial" w:eastAsia="Arial" w:hAnsi="Arial" w:cs="Arial"/>
                <w:color w:val="000000" w:themeColor="text1"/>
                <w:sz w:val="20"/>
                <w:szCs w:val="20"/>
              </w:rPr>
              <w:t>.</w:t>
            </w:r>
          </w:p>
        </w:tc>
      </w:tr>
    </w:tbl>
    <w:p w14:paraId="5A1E8F89" w14:textId="77777777" w:rsidR="003B0AB2" w:rsidRDefault="003B0AB2" w:rsidP="003B0AB2"/>
    <w:p w14:paraId="617556DB" w14:textId="77777777" w:rsidR="003B0AB2" w:rsidRDefault="003B0AB2" w:rsidP="003B0AB2">
      <w:r>
        <w:br w:type="page"/>
      </w:r>
    </w:p>
    <w:p w14:paraId="6D91F276" w14:textId="77777777" w:rsidR="003B0AB2" w:rsidRDefault="003B0AB2" w:rsidP="003B0AB2">
      <w:pPr>
        <w:ind w:left="1134" w:hanging="1134"/>
        <w:rPr>
          <w:rFonts w:ascii="Arial" w:eastAsia="Arial" w:hAnsi="Arial" w:cs="Arial"/>
          <w:b/>
          <w:bCs/>
          <w:color w:val="000000" w:themeColor="text1"/>
          <w:sz w:val="20"/>
          <w:szCs w:val="20"/>
        </w:rPr>
      </w:pPr>
      <w:r w:rsidRPr="3A88780D">
        <w:rPr>
          <w:rFonts w:ascii="Arial" w:eastAsia="Arial" w:hAnsi="Arial" w:cs="Arial"/>
          <w:b/>
          <w:bCs/>
          <w:color w:val="000000" w:themeColor="text1"/>
          <w:sz w:val="20"/>
          <w:szCs w:val="20"/>
        </w:rPr>
        <w:lastRenderedPageBreak/>
        <w:t>Załącznik nr 2 Zabezpieczenia techniczne i organizacyjne stosowane przez Podmiot Przetwarzający zgodnie z art 32 RODO</w:t>
      </w:r>
    </w:p>
    <w:p w14:paraId="130F9015" w14:textId="77777777" w:rsidR="003B0AB2" w:rsidRDefault="003B0AB2" w:rsidP="003B0AB2">
      <w:pPr>
        <w:ind w:left="1134" w:hanging="1134"/>
        <w:rPr>
          <w:rFonts w:ascii="Arial" w:eastAsia="Arial" w:hAnsi="Arial" w:cs="Arial"/>
          <w:b/>
          <w:bCs/>
          <w:color w:val="000000" w:themeColor="text1"/>
          <w:sz w:val="20"/>
          <w:szCs w:val="20"/>
        </w:rPr>
      </w:pPr>
    </w:p>
    <w:p w14:paraId="571728CE" w14:textId="77777777" w:rsidR="003B0AB2" w:rsidRDefault="003B0AB2" w:rsidP="003B0AB2">
      <w:pPr>
        <w:ind w:left="1134" w:hanging="1134"/>
        <w:rPr>
          <w:rFonts w:ascii="Arial" w:eastAsia="Arial" w:hAnsi="Arial" w:cs="Arial"/>
          <w:b/>
          <w:bCs/>
          <w:color w:val="000000" w:themeColor="text1"/>
          <w:sz w:val="20"/>
          <w:szCs w:val="20"/>
        </w:rPr>
      </w:pPr>
    </w:p>
    <w:p w14:paraId="2E854300" w14:textId="77777777" w:rsidR="003B0AB2" w:rsidRDefault="003B0AB2" w:rsidP="003B0AB2">
      <w:pPr>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Wykonawca zobowiązuje się zastosować środki techniczne i organizacyjne pozwalające zagwarantować poufność, integralność, dostępność i niezaprzeczalność danych oraz monitorowanie przetwarzanych danych. Te środki muszą obejmować w szczególności:</w:t>
      </w:r>
    </w:p>
    <w:p w14:paraId="44AD5404" w14:textId="77777777" w:rsidR="003B0AB2" w:rsidRDefault="003B0AB2" w:rsidP="003B0AB2">
      <w:pPr>
        <w:jc w:val="both"/>
        <w:rPr>
          <w:rFonts w:ascii="Arial" w:eastAsia="Arial" w:hAnsi="Arial" w:cs="Arial"/>
          <w:b/>
          <w:bCs/>
          <w:color w:val="000000" w:themeColor="text1"/>
          <w:sz w:val="20"/>
          <w:szCs w:val="20"/>
        </w:rPr>
      </w:pPr>
    </w:p>
    <w:p w14:paraId="49681A83" w14:textId="0F90E4FC" w:rsidR="003B0AB2" w:rsidRDefault="003B0AB2" w:rsidP="003B0AB2">
      <w:pPr>
        <w:jc w:val="both"/>
        <w:rPr>
          <w:rFonts w:ascii="Arial" w:eastAsia="Arial" w:hAnsi="Arial" w:cs="Arial"/>
          <w:b/>
          <w:bCs/>
          <w:color w:val="000000" w:themeColor="text1"/>
          <w:sz w:val="20"/>
          <w:szCs w:val="20"/>
        </w:rPr>
      </w:pPr>
      <w:r w:rsidRPr="3A88780D">
        <w:rPr>
          <w:rFonts w:ascii="Arial" w:eastAsia="Arial" w:hAnsi="Arial" w:cs="Arial"/>
          <w:b/>
          <w:bCs/>
          <w:color w:val="000000" w:themeColor="text1"/>
          <w:sz w:val="20"/>
          <w:szCs w:val="20"/>
        </w:rPr>
        <w:t>Środki techniczne</w:t>
      </w:r>
    </w:p>
    <w:p w14:paraId="3037E82E" w14:textId="77777777" w:rsidR="003B0AB2" w:rsidRDefault="003B0AB2" w:rsidP="003B0AB2">
      <w:pPr>
        <w:jc w:val="both"/>
        <w:rPr>
          <w:rFonts w:ascii="Arial" w:eastAsia="Arial" w:hAnsi="Arial" w:cs="Arial"/>
          <w:color w:val="000000" w:themeColor="text1"/>
          <w:sz w:val="20"/>
          <w:szCs w:val="20"/>
        </w:rPr>
      </w:pPr>
    </w:p>
    <w:p w14:paraId="39CDE051" w14:textId="77777777" w:rsidR="003B0AB2" w:rsidRDefault="003B0AB2" w:rsidP="00E92DB4">
      <w:pPr>
        <w:pStyle w:val="Akapitzlist"/>
        <w:numPr>
          <w:ilvl w:val="0"/>
          <w:numId w:val="19"/>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Zapewnienie bezpieczeństwa fizycznego - zabezpieczenia przeciwpożarowe i przeciw zalaniu, zabezpieczenie urządzeń przed utratą zasilania (zespoły prądotwórcze, zasilacze awaryjne, odgromniki, podwójne zasilanie wysokiego i niskiego napięcia, itp.), zabezpieczenia antywłamaniowe, kontrola dostępu, zarządzanie i monitorowanie upoważnień do dostępu, w tym zarządzanie </w:t>
      </w:r>
      <w:proofErr w:type="gramStart"/>
      <w:r w:rsidRPr="3A88780D">
        <w:rPr>
          <w:rFonts w:ascii="Arial" w:eastAsia="Arial" w:hAnsi="Arial" w:cs="Arial"/>
          <w:color w:val="000000" w:themeColor="text1"/>
          <w:sz w:val="20"/>
          <w:szCs w:val="20"/>
        </w:rPr>
        <w:t>odnośnie</w:t>
      </w:r>
      <w:proofErr w:type="gramEnd"/>
      <w:r w:rsidRPr="3A88780D">
        <w:rPr>
          <w:rFonts w:ascii="Arial" w:eastAsia="Arial" w:hAnsi="Arial" w:cs="Arial"/>
          <w:color w:val="000000" w:themeColor="text1"/>
          <w:sz w:val="20"/>
          <w:szCs w:val="20"/>
        </w:rPr>
        <w:t xml:space="preserve"> osób odwiedzających, procedury wczesnego ostrzegania.</w:t>
      </w:r>
    </w:p>
    <w:p w14:paraId="2A235D44" w14:textId="77777777" w:rsidR="003B0AB2" w:rsidRDefault="003B0AB2" w:rsidP="00E92DB4">
      <w:pPr>
        <w:pStyle w:val="Akapitzlist"/>
        <w:numPr>
          <w:ilvl w:val="0"/>
          <w:numId w:val="19"/>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Zapewnienie bezpieczeństwa teleinformatycznego – monitorowanie i doskonalenie bezpieczeństwa środowiska informatycznego, procedura wprowadzania poprawek do oprogramowania, podział architektury sieci/partycjonowanie struktur sieci (VLAN, DMZ) i stosowanie zapór sieciowych (WAF), kontrola poprzez autentykacje i autoryzację, polityka haseł dostępu, zabezpieczenie wrażliwych środowisk informatycznych przez aktualne programy antywirusowe (programy i bazy sygnatur wirusów), redundancja oraz stosowanie kopii zapasowych.</w:t>
      </w:r>
    </w:p>
    <w:p w14:paraId="29BDCB60" w14:textId="77777777" w:rsidR="003B0AB2" w:rsidRDefault="003B0AB2" w:rsidP="00E92DB4">
      <w:pPr>
        <w:pStyle w:val="Akapitzlist"/>
        <w:numPr>
          <w:ilvl w:val="0"/>
          <w:numId w:val="19"/>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Szyfrowanie Danych osobowych - przechowywanie zgodnie z wymogami aktualnego poziomu rozwoju technicznego w danej dziedzinie (wybór sposobów i wielkości kluczy zabezpieczeń, zarządzanie informacjami objętymi tajemnicą).</w:t>
      </w:r>
    </w:p>
    <w:p w14:paraId="712FFB43" w14:textId="77777777" w:rsidR="003B0AB2" w:rsidRDefault="003B0AB2" w:rsidP="00E92DB4">
      <w:pPr>
        <w:pStyle w:val="Akapitzlist"/>
        <w:numPr>
          <w:ilvl w:val="0"/>
          <w:numId w:val="19"/>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Zarządzanie Incydentami - systemy do wykrywania i zarządzania naruszeniami ochrony Danych.</w:t>
      </w:r>
    </w:p>
    <w:p w14:paraId="58C72DED" w14:textId="77777777" w:rsidR="003B0AB2" w:rsidRDefault="003B0AB2" w:rsidP="00E92DB4">
      <w:pPr>
        <w:pStyle w:val="Akapitzlist"/>
        <w:numPr>
          <w:ilvl w:val="0"/>
          <w:numId w:val="19"/>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Zapewnienie bezpieczeństwa przepływu Danych osobowych (szyfrowanie, uwierzytelnianie) w sposób, który uniemożliwia wykorzystanie Danych przez nieuprawnione osoby trzecie.</w:t>
      </w:r>
    </w:p>
    <w:p w14:paraId="6C39CF36" w14:textId="77777777" w:rsidR="003B0AB2" w:rsidRDefault="003B0AB2" w:rsidP="00E92DB4">
      <w:pPr>
        <w:pStyle w:val="Akapitzlist"/>
        <w:numPr>
          <w:ilvl w:val="0"/>
          <w:numId w:val="19"/>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Regularne Testy Bezpieczeństwa - przeprowadzanie regularnych audytów</w:t>
      </w:r>
      <w:r>
        <w:rPr>
          <w:rFonts w:ascii="Arial" w:eastAsia="Arial" w:hAnsi="Arial" w:cs="Arial"/>
          <w:color w:val="000000" w:themeColor="text1"/>
          <w:sz w:val="20"/>
          <w:szCs w:val="20"/>
        </w:rPr>
        <w:t xml:space="preserve"> </w:t>
      </w:r>
      <w:r w:rsidRPr="3A88780D">
        <w:rPr>
          <w:rFonts w:ascii="Arial" w:eastAsia="Arial" w:hAnsi="Arial" w:cs="Arial"/>
          <w:color w:val="000000" w:themeColor="text1"/>
          <w:sz w:val="20"/>
          <w:szCs w:val="20"/>
        </w:rPr>
        <w:t>bezpieczeństwa i testów penetracyjnych.</w:t>
      </w:r>
    </w:p>
    <w:p w14:paraId="00CF3CF6" w14:textId="77777777" w:rsidR="003B0AB2" w:rsidRDefault="003B0AB2" w:rsidP="003B0AB2">
      <w:pPr>
        <w:ind w:left="360"/>
        <w:jc w:val="both"/>
        <w:rPr>
          <w:rFonts w:ascii="Arial" w:eastAsia="Arial" w:hAnsi="Arial" w:cs="Arial"/>
          <w:b/>
          <w:bCs/>
          <w:color w:val="000000" w:themeColor="text1"/>
          <w:sz w:val="20"/>
          <w:szCs w:val="20"/>
        </w:rPr>
      </w:pPr>
      <w:r w:rsidRPr="3A88780D">
        <w:rPr>
          <w:rFonts w:ascii="Arial" w:eastAsia="Arial" w:hAnsi="Arial" w:cs="Arial"/>
          <w:b/>
          <w:bCs/>
          <w:color w:val="000000" w:themeColor="text1"/>
          <w:sz w:val="20"/>
          <w:szCs w:val="20"/>
        </w:rPr>
        <w:t>Środki Organizacyjne</w:t>
      </w:r>
    </w:p>
    <w:p w14:paraId="6AE1E97E" w14:textId="77777777" w:rsidR="003B0AB2" w:rsidRDefault="003B0AB2" w:rsidP="003B0AB2">
      <w:pPr>
        <w:ind w:left="360"/>
        <w:jc w:val="both"/>
        <w:rPr>
          <w:rFonts w:ascii="Arial" w:eastAsia="Arial" w:hAnsi="Arial" w:cs="Arial"/>
          <w:color w:val="000000" w:themeColor="text1"/>
          <w:sz w:val="20"/>
          <w:szCs w:val="20"/>
        </w:rPr>
      </w:pPr>
    </w:p>
    <w:p w14:paraId="2962640A" w14:textId="77777777" w:rsidR="003B0AB2" w:rsidRDefault="003B0AB2" w:rsidP="00E92DB4">
      <w:pPr>
        <w:pStyle w:val="Akapitzlist"/>
        <w:numPr>
          <w:ilvl w:val="0"/>
          <w:numId w:val="18"/>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Zapewnienie bezpieczeństwa organizacyjnego – formalnie określone i przydzielone zakresy odpowiedzialności za bezpieczeństwo, szkolenie pracowników w zakresie bezpieczeństwa Danych, postępowania w celu przyznania uprawnień dostępu do systemów informacyjnych przetwarzających Dane, procedury zarządzania i ostrzegania o naruszeniu bezpieczeństwa albo o wiążących wezwaniach mających wpływ na Dane, Plan Kontynuowania Działalności (PKD/PCA), organizacja zarządzania kryzysowego.</w:t>
      </w:r>
    </w:p>
    <w:p w14:paraId="3EA48FBA" w14:textId="77777777" w:rsidR="003B0AB2" w:rsidRDefault="003B0AB2" w:rsidP="00E92DB4">
      <w:pPr>
        <w:pStyle w:val="Akapitzlist"/>
        <w:numPr>
          <w:ilvl w:val="0"/>
          <w:numId w:val="18"/>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Identyfikowalność podjętych działań i zarządzanie dowodami - przechowywanie Danych dotyczących śledzenia zdarzeń w zakresie nadzoru czynności dokonywanych w systemie informatycznym (dostępy użytkowników, dostęp i działania administratorów, zmiana parametrów bezpieczeństwa systemów, dostęp do Danych osobowych itp.), </w:t>
      </w:r>
      <w:r>
        <w:rPr>
          <w:rFonts w:ascii="Arial" w:eastAsia="Arial" w:hAnsi="Arial" w:cs="Arial"/>
          <w:color w:val="000000" w:themeColor="text1"/>
          <w:sz w:val="20"/>
          <w:szCs w:val="20"/>
        </w:rPr>
        <w:t>odpowiedni</w:t>
      </w:r>
      <w:r w:rsidRPr="3A88780D">
        <w:rPr>
          <w:rFonts w:ascii="Arial" w:eastAsia="Arial" w:hAnsi="Arial" w:cs="Arial"/>
          <w:color w:val="000000" w:themeColor="text1"/>
          <w:sz w:val="20"/>
          <w:szCs w:val="20"/>
        </w:rPr>
        <w:t xml:space="preserve"> okres przechowywania Danych dotyczących śledzenia zdarzeń (minimum 1 rok, </w:t>
      </w:r>
      <w:proofErr w:type="gramStart"/>
      <w:r w:rsidRPr="3A88780D">
        <w:rPr>
          <w:rFonts w:ascii="Arial" w:eastAsia="Arial" w:hAnsi="Arial" w:cs="Arial"/>
          <w:color w:val="000000" w:themeColor="text1"/>
          <w:sz w:val="20"/>
          <w:szCs w:val="20"/>
        </w:rPr>
        <w:t>za wyjątkiem</w:t>
      </w:r>
      <w:proofErr w:type="gramEnd"/>
      <w:r w:rsidRPr="3A88780D">
        <w:rPr>
          <w:rFonts w:ascii="Arial" w:eastAsia="Arial" w:hAnsi="Arial" w:cs="Arial"/>
          <w:color w:val="000000" w:themeColor="text1"/>
          <w:sz w:val="20"/>
          <w:szCs w:val="20"/>
        </w:rPr>
        <w:t xml:space="preserve"> ograniczeń wynikających z przepisów prawa).</w:t>
      </w:r>
    </w:p>
    <w:p w14:paraId="4A2AAB79" w14:textId="77777777" w:rsidR="003B0AB2" w:rsidRDefault="003B0AB2" w:rsidP="00E92DB4">
      <w:pPr>
        <w:pStyle w:val="Akapitzlist"/>
        <w:numPr>
          <w:ilvl w:val="0"/>
          <w:numId w:val="18"/>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Wdrożenie procedur kontrolnych mających zagwarantować utrzymywanie poziomu bezpieczeństwa - klient może żądać powiadamiania go o rezultatach przeprowadzonej kontroli, jak również o planach działania związanych z różnymi przeprowadzonymi testami, jak na przykład z testami antywłamaniowymi, wyszukiwaniem luk w zabezpieczeniach, przeprowadzanymi audytami bezpieczeństwa.</w:t>
      </w:r>
    </w:p>
    <w:p w14:paraId="62011B78" w14:textId="77777777" w:rsidR="003B0AB2" w:rsidRDefault="003B0AB2" w:rsidP="00E92DB4">
      <w:pPr>
        <w:pStyle w:val="Akapitzlist"/>
        <w:numPr>
          <w:ilvl w:val="0"/>
          <w:numId w:val="18"/>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lastRenderedPageBreak/>
        <w:t>Ocena Skutków dla Ochrony Danych (DPIA) - przeprowadzanie ocen skutków dla ochrony Danych przy nowych projektach przetwarzania danych.</w:t>
      </w:r>
    </w:p>
    <w:p w14:paraId="625E31C2" w14:textId="77777777" w:rsidR="003B0AB2" w:rsidRDefault="003B0AB2" w:rsidP="003B0AB2">
      <w:pPr>
        <w:ind w:left="360"/>
        <w:jc w:val="both"/>
        <w:rPr>
          <w:rFonts w:ascii="Arial" w:eastAsia="Arial" w:hAnsi="Arial" w:cs="Arial"/>
          <w:b/>
          <w:bCs/>
          <w:color w:val="000000" w:themeColor="text1"/>
          <w:sz w:val="20"/>
          <w:szCs w:val="20"/>
        </w:rPr>
      </w:pPr>
    </w:p>
    <w:p w14:paraId="5F87B49E" w14:textId="228BA5A3" w:rsidR="003B0AB2" w:rsidRDefault="003B0AB2" w:rsidP="003B0AB2">
      <w:pPr>
        <w:ind w:left="360"/>
        <w:jc w:val="both"/>
        <w:rPr>
          <w:rFonts w:ascii="Arial" w:eastAsia="Arial" w:hAnsi="Arial" w:cs="Arial"/>
          <w:b/>
          <w:bCs/>
          <w:color w:val="000000" w:themeColor="text1"/>
          <w:sz w:val="20"/>
          <w:szCs w:val="20"/>
        </w:rPr>
      </w:pPr>
      <w:r w:rsidRPr="3A88780D">
        <w:rPr>
          <w:rFonts w:ascii="Arial" w:eastAsia="Arial" w:hAnsi="Arial" w:cs="Arial"/>
          <w:b/>
          <w:bCs/>
          <w:color w:val="000000" w:themeColor="text1"/>
          <w:sz w:val="20"/>
          <w:szCs w:val="20"/>
        </w:rPr>
        <w:t>Połączenie Środków Technicznych i Organizacyjnych:</w:t>
      </w:r>
    </w:p>
    <w:p w14:paraId="64BC8707" w14:textId="77777777" w:rsidR="003B0AB2" w:rsidRDefault="003B0AB2" w:rsidP="003B0AB2">
      <w:pPr>
        <w:ind w:left="360"/>
        <w:jc w:val="both"/>
        <w:rPr>
          <w:rFonts w:ascii="Arial" w:eastAsia="Arial" w:hAnsi="Arial" w:cs="Arial"/>
          <w:color w:val="000000" w:themeColor="text1"/>
          <w:sz w:val="20"/>
          <w:szCs w:val="20"/>
        </w:rPr>
      </w:pPr>
    </w:p>
    <w:p w14:paraId="7428EC0F" w14:textId="77777777" w:rsidR="003B0AB2" w:rsidRDefault="003B0AB2" w:rsidP="00E92DB4">
      <w:pPr>
        <w:pStyle w:val="Akapitzlist"/>
        <w:numPr>
          <w:ilvl w:val="0"/>
          <w:numId w:val="17"/>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Zintegrowane podejście - ścisła współpraca między działami IT, prawnymi i HR w celu zapewnienia spójności i skuteczności środków.</w:t>
      </w:r>
    </w:p>
    <w:p w14:paraId="60F4F368" w14:textId="77777777" w:rsidR="003B0AB2" w:rsidRDefault="003B0AB2" w:rsidP="00E92DB4">
      <w:pPr>
        <w:pStyle w:val="Akapitzlist"/>
        <w:numPr>
          <w:ilvl w:val="0"/>
          <w:numId w:val="17"/>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Stałe Monitorowanie i Aktualizacja - regularna ocena i aktualizacja środków technicznych i organizacyjnych, aby zapewnić aktualność zgodnie z rozwijającymi się zagrożeniami i zmieniającymi się przepisami.</w:t>
      </w:r>
    </w:p>
    <w:p w14:paraId="302AD5A4" w14:textId="77777777" w:rsidR="003B0AB2" w:rsidRDefault="003B0AB2" w:rsidP="003B0AB2">
      <w:pPr>
        <w:jc w:val="both"/>
        <w:rPr>
          <w:rFonts w:ascii="Arial" w:eastAsia="Arial" w:hAnsi="Arial" w:cs="Arial"/>
          <w:color w:val="000000" w:themeColor="text1"/>
          <w:sz w:val="22"/>
          <w:szCs w:val="22"/>
        </w:rPr>
      </w:pPr>
    </w:p>
    <w:p w14:paraId="59FB6901" w14:textId="77777777" w:rsidR="003B0AB2" w:rsidRPr="00001ACA" w:rsidRDefault="003B0AB2" w:rsidP="00001ACA">
      <w:pPr>
        <w:tabs>
          <w:tab w:val="left" w:pos="1467"/>
        </w:tabs>
        <w:spacing w:after="11164" w:line="259" w:lineRule="auto"/>
        <w:rPr>
          <w:rFonts w:ascii="Arial" w:hAnsi="Arial" w:cs="Arial"/>
          <w:sz w:val="20"/>
          <w:szCs w:val="20"/>
        </w:rPr>
      </w:pPr>
    </w:p>
    <w:sectPr w:rsidR="003B0AB2" w:rsidRPr="00001ACA" w:rsidSect="001F50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D045" w14:textId="77777777" w:rsidR="00F33402" w:rsidRDefault="00F33402" w:rsidP="00C06420">
      <w:r>
        <w:separator/>
      </w:r>
    </w:p>
  </w:endnote>
  <w:endnote w:type="continuationSeparator" w:id="0">
    <w:p w14:paraId="13611ADF" w14:textId="77777777" w:rsidR="00F33402" w:rsidRDefault="00F33402" w:rsidP="00C0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D584" w14:textId="00FBAEC7" w:rsidR="00940A1B" w:rsidRDefault="00940A1B">
    <w:pPr>
      <w:pStyle w:val="Stopka"/>
    </w:pPr>
    <w:r>
      <w:rPr>
        <w:noProof/>
      </w:rPr>
      <mc:AlternateContent>
        <mc:Choice Requires="wps">
          <w:drawing>
            <wp:anchor distT="0" distB="0" distL="0" distR="0" simplePos="0" relativeHeight="251659264" behindDoc="0" locked="0" layoutInCell="1" allowOverlap="1" wp14:anchorId="526CB9BF" wp14:editId="00A356F0">
              <wp:simplePos x="635" y="635"/>
              <wp:positionH relativeFrom="page">
                <wp:align>left</wp:align>
              </wp:positionH>
              <wp:positionV relativeFrom="page">
                <wp:align>bottom</wp:align>
              </wp:positionV>
              <wp:extent cx="443865" cy="443865"/>
              <wp:effectExtent l="0" t="0" r="11430" b="0"/>
              <wp:wrapNone/>
              <wp:docPr id="2" name="Pole tekstowe 2" descr="TAJEMNICA PRZEDSIĘBIORSTWA w rozumieniu art. 11 ust. 2 ustawy z dnia 16 kwietnia 1993 r. o zwalczaniu nieuczciwej konkurencji – DO UŻYTKU SŁUŻBOWEG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092531" w14:textId="32E46FD7" w:rsidR="00940A1B" w:rsidRPr="00A36361" w:rsidRDefault="00940A1B">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6CB9BF" id="_x0000_t202" coordsize="21600,21600" o:spt="202" path="m,l,21600r21600,l21600,xe">
              <v:stroke joinstyle="miter"/>
              <v:path gradientshapeok="t" o:connecttype="rect"/>
            </v:shapetype>
            <v:shape id="Pole tekstowe 2" o:spid="_x0000_s1033" type="#_x0000_t202" alt="TAJEMNICA PRZEDSIĘBIORSTWA w rozumieniu art. 11 ust. 2 ustawy z dnia 16 kwietnia 1993 r. o zwalczaniu nieuczciwej konkurencji – DO UŻYTKU SŁUŻBOWEG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" filled="f" stroked="f">
              <v:textbox style="mso-fit-shape-to-text:t" inset="20pt,0,0,15pt">
                <w:txbxContent>
                  <w:p w14:paraId="0D092531" w14:textId="32E46FD7" w:rsidR="00940A1B" w:rsidRPr="00A36361" w:rsidRDefault="00940A1B">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CE9C" w14:textId="6F0ED9E2" w:rsidR="00940A1B" w:rsidRDefault="00940A1B" w:rsidP="003F50F6">
    <w:pPr>
      <w:pStyle w:val="Stopka"/>
    </w:pPr>
  </w:p>
  <w:sdt>
    <w:sdtPr>
      <w:id w:val="459305799"/>
      <w:docPartObj>
        <w:docPartGallery w:val="Page Numbers (Bottom of Page)"/>
        <w:docPartUnique/>
      </w:docPartObj>
    </w:sdtPr>
    <w:sdtContent>
      <w:p w14:paraId="61E6949B" w14:textId="521AE161" w:rsidR="00940A1B" w:rsidRDefault="00940A1B">
        <w:pPr>
          <w:pStyle w:val="Stopka"/>
          <w:jc w:val="center"/>
        </w:pPr>
        <w:r>
          <w:fldChar w:fldCharType="begin"/>
        </w:r>
        <w:r>
          <w:instrText>PAGE   \* MERGEFORMAT</w:instrText>
        </w:r>
        <w:r>
          <w:fldChar w:fldCharType="separate"/>
        </w:r>
        <w:r w:rsidR="00337B07">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BAEB" w14:textId="3338DF9E" w:rsidR="00940A1B" w:rsidRDefault="00940A1B">
    <w:pPr>
      <w:pStyle w:val="Stopka"/>
    </w:pPr>
    <w:r>
      <w:rPr>
        <w:noProof/>
      </w:rPr>
      <mc:AlternateContent>
        <mc:Choice Requires="wps">
          <w:drawing>
            <wp:anchor distT="0" distB="0" distL="0" distR="0" simplePos="0" relativeHeight="251658240" behindDoc="0" locked="0" layoutInCell="1" allowOverlap="1" wp14:anchorId="27E77AA7" wp14:editId="65E1C8D4">
              <wp:simplePos x="635" y="635"/>
              <wp:positionH relativeFrom="page">
                <wp:align>left</wp:align>
              </wp:positionH>
              <wp:positionV relativeFrom="page">
                <wp:align>bottom</wp:align>
              </wp:positionV>
              <wp:extent cx="443865" cy="443865"/>
              <wp:effectExtent l="0" t="0" r="11430" b="0"/>
              <wp:wrapNone/>
              <wp:docPr id="1" name="Pole tekstowe 1" descr="TAJEMNICA PRZEDSIĘBIORSTWA w rozumieniu art. 11 ust. 2 ustawy z dnia 16 kwietnia 1993 r. o zwalczaniu nieuczciwej konkurencji – DO UŻYTKU SŁUŻBOWEG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86CB1" w14:textId="186E989F" w:rsidR="00940A1B" w:rsidRPr="00A36361" w:rsidRDefault="00940A1B">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E77AA7" id="_x0000_t202" coordsize="21600,21600" o:spt="202" path="m,l,21600r21600,l21600,xe">
              <v:stroke joinstyle="miter"/>
              <v:path gradientshapeok="t" o:connecttype="rect"/>
            </v:shapetype>
            <v:shape id="Pole tekstowe 1" o:spid="_x0000_s1034" type="#_x0000_t202" alt="TAJEMNICA PRZEDSIĘBIORSTWA w rozumieniu art. 11 ust. 2 ustawy z dnia 16 kwietnia 1993 r. o zwalczaniu nieuczciwej konkurencji – DO UŻYTKU SŁUŻBOWEG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" filled="f" stroked="f">
              <v:textbox style="mso-fit-shape-to-text:t" inset="20pt,0,0,15pt">
                <w:txbxContent>
                  <w:p w14:paraId="1FF86CB1" w14:textId="186E989F" w:rsidR="00940A1B" w:rsidRPr="00A36361" w:rsidRDefault="00940A1B">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3BA5" w14:textId="77777777" w:rsidR="00940A1B" w:rsidRDefault="00940A1B" w:rsidP="003F50F6">
    <w:pPr>
      <w:pStyle w:val="Stopka"/>
    </w:pPr>
  </w:p>
  <w:p w14:paraId="6599F96A" w14:textId="4D54C298" w:rsidR="00940A1B" w:rsidRDefault="00940A1B">
    <w:pPr>
      <w:pStyle w:val="Stopk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53BC" w14:textId="77777777" w:rsidR="00940A1B" w:rsidRDefault="00940A1B">
    <w:pPr>
      <w:pStyle w:val="Stopka"/>
    </w:pPr>
    <w:r>
      <w:rPr>
        <w:noProof/>
      </w:rPr>
      <mc:AlternateContent>
        <mc:Choice Requires="wps">
          <w:drawing>
            <wp:anchor distT="0" distB="0" distL="114300" distR="114300" simplePos="0" relativeHeight="251661312" behindDoc="0" locked="0" layoutInCell="0" allowOverlap="1" wp14:anchorId="25757C38" wp14:editId="272B2ED6">
              <wp:simplePos x="0" y="0"/>
              <wp:positionH relativeFrom="page">
                <wp:posOffset>0</wp:posOffset>
              </wp:positionH>
              <wp:positionV relativeFrom="page">
                <wp:posOffset>9954260</wp:posOffset>
              </wp:positionV>
              <wp:extent cx="7560310" cy="546735"/>
              <wp:effectExtent l="0" t="0" r="0" b="5715"/>
              <wp:wrapNone/>
              <wp:docPr id="1804302510" name="MSIPCM582d46e4a00474b091cd5ada" descr="{&quot;HashCode&quot;:-92167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3E3036" w14:textId="77777777" w:rsidR="00940A1B" w:rsidRPr="00A754B7" w:rsidRDefault="00940A1B" w:rsidP="00ED1A0F">
                          <w:pPr>
                            <w:rPr>
                              <w:rFonts w:cs="Calibri"/>
                              <w:color w:val="000000"/>
                              <w:sz w:val="16"/>
                            </w:rPr>
                          </w:pPr>
                          <w:r w:rsidRPr="00A754B7">
                            <w:rPr>
                              <w:rFonts w:cs="Calibri"/>
                              <w:color w:val="000000"/>
                              <w:sz w:val="16"/>
                            </w:rPr>
                            <w:t>TAJEMNICA PRZEDSIĘBIORSTWA w rozumieniu art. 11 ust. 2 ustawy z dnia 16 kwietnia 1993 r. o zwalczaniu nieuczciwej konkurencji – DO UŻYTKU SŁUŻBOWEGO</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757C38" id="_x0000_t202" coordsize="21600,21600" o:spt="202" path="m,l,21600r21600,l21600,xe">
              <v:stroke joinstyle="miter"/>
              <v:path gradientshapeok="t" o:connecttype="rect"/>
            </v:shapetype>
            <v:shape id="MSIPCM582d46e4a00474b091cd5ada" o:spid="_x0000_s1035" type="#_x0000_t202" alt="{&quot;HashCode&quot;:-921678,&quot;Height&quot;:841.0,&quot;Width&quot;:595.0,&quot;Placement&quot;:&quot;Footer&quot;,&quot;Index&quot;:&quot;Primary&quot;,&quot;Section&quot;:1,&quot;Top&quot;:0.0,&quot;Left&quot;:0.0}" style="position:absolute;margin-left:0;margin-top:783.8pt;width:595.3pt;height:43.0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" o:allowincell="f" filled="f" stroked="f" strokeweight=".5pt">
              <v:textbox inset="20pt,0,,0">
                <w:txbxContent>
                  <w:p w14:paraId="1E3E3036" w14:textId="77777777" w:rsidR="00940A1B" w:rsidRPr="00A754B7" w:rsidRDefault="00940A1B" w:rsidP="00ED1A0F">
                    <w:pPr>
                      <w:rPr>
                        <w:rFonts w:cs="Calibri"/>
                        <w:color w:val="000000"/>
                        <w:sz w:val="16"/>
                      </w:rPr>
                    </w:pPr>
                    <w:r w:rsidRPr="00A754B7">
                      <w:rPr>
                        <w:rFonts w:cs="Calibri"/>
                        <w:color w:val="000000"/>
                        <w:sz w:val="16"/>
                      </w:rPr>
                      <w:t>TAJEMNICA PRZEDSIĘBIORSTWA w rozumieniu art. 11 ust. 2 ustawy z dnia 16 kwietnia 1993 r. o zwalczaniu nieuczciwej konkurencji – DO UŻYTKU SŁUŻBOWEGO</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6FA7" w14:textId="77777777" w:rsidR="00940A1B" w:rsidRDefault="00940A1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C9B415F" w14:textId="77777777" w:rsidR="00940A1B" w:rsidRDefault="00940A1B">
    <w:pPr>
      <w:pStyle w:val="Stopk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7DB7" w14:textId="77777777" w:rsidR="00940A1B" w:rsidRDefault="00940A1B">
    <w:pPr>
      <w:pStyle w:val="Stopka"/>
      <w:framePr w:wrap="around" w:vAnchor="text" w:hAnchor="margin" w:xAlign="right" w:y="1"/>
      <w:jc w:val="right"/>
      <w:rPr>
        <w:rStyle w:val="Numerstrony"/>
        <w:sz w:val="16"/>
      </w:rPr>
    </w:pPr>
  </w:p>
  <w:p w14:paraId="083E4D2C" w14:textId="634C2922" w:rsidR="00940A1B" w:rsidRDefault="00940A1B" w:rsidP="0082696F">
    <w:pPr>
      <w:pStyle w:val="Stopka"/>
      <w:framePr w:wrap="around" w:vAnchor="text" w:hAnchor="margin" w:xAlign="right" w:y="1"/>
      <w:jc w:val="right"/>
      <w:rPr>
        <w:rStyle w:val="Numerstrony"/>
      </w:rPr>
    </w:pPr>
  </w:p>
  <w:p w14:paraId="592355EB" w14:textId="25D80E2A" w:rsidR="00940A1B" w:rsidRDefault="00940A1B">
    <w:pPr>
      <w:pStyle w:val="Stopka"/>
      <w:ind w:right="360"/>
      <w:jc w:val="center"/>
      <w:rPr>
        <w:rFonts w:ascii="Arial" w:hAnsi="Arial"/>
      </w:rPr>
    </w:pPr>
    <w:r>
      <w:rPr>
        <w:rFonts w:ascii="Arial" w:hAnsi="Arial"/>
        <w:noProof/>
      </w:rPr>
      <w:drawing>
        <wp:inline distT="0" distB="0" distL="0" distR="0" wp14:anchorId="1987AE38" wp14:editId="74276199">
          <wp:extent cx="6547485" cy="688975"/>
          <wp:effectExtent l="0" t="0" r="5715" b="0"/>
          <wp:docPr id="212741403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485" cy="6889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E54A" w14:textId="77777777" w:rsidR="00F33402" w:rsidRDefault="00F33402" w:rsidP="00C06420">
      <w:r>
        <w:separator/>
      </w:r>
    </w:p>
  </w:footnote>
  <w:footnote w:type="continuationSeparator" w:id="0">
    <w:p w14:paraId="4C7D9DC6" w14:textId="77777777" w:rsidR="00F33402" w:rsidRDefault="00F33402" w:rsidP="00C0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AAE3" w14:textId="1CBBE033" w:rsidR="00940A1B" w:rsidRDefault="00940A1B" w:rsidP="006D658D">
    <w:pPr>
      <w:pStyle w:val="Nagwek"/>
      <w:jc w:val="right"/>
    </w:pPr>
    <w:r>
      <w:rPr>
        <w:noProof/>
      </w:rPr>
      <w:drawing>
        <wp:inline distT="0" distB="0" distL="0" distR="0" wp14:anchorId="2E2C315C" wp14:editId="435243C5">
          <wp:extent cx="6548200" cy="686435"/>
          <wp:effectExtent l="0" t="0" r="5080" b="0"/>
          <wp:docPr id="74257443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74437" name="Obraz 742574437"/>
                  <pic:cNvPicPr/>
                </pic:nvPicPr>
                <pic:blipFill>
                  <a:blip r:embed="rId1">
                    <a:extLst>
                      <a:ext uri="{28A0092B-C50C-407E-A947-70E740481C1C}">
                        <a14:useLocalDpi xmlns:a14="http://schemas.microsoft.com/office/drawing/2010/main" val="0"/>
                      </a:ext>
                    </a:extLst>
                  </a:blip>
                  <a:stretch>
                    <a:fillRect/>
                  </a:stretch>
                </pic:blipFill>
                <pic:spPr>
                  <a:xfrm>
                    <a:off x="0" y="0"/>
                    <a:ext cx="6548898" cy="6865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CCAF" w14:textId="417847FD" w:rsidR="00940A1B" w:rsidRDefault="00940A1B" w:rsidP="00206E9D">
    <w:pPr>
      <w:pStyle w:val="Nagwek"/>
      <w:jc w:val="center"/>
    </w:pPr>
    <w:r>
      <w:rPr>
        <w:noProof/>
      </w:rPr>
      <w:drawing>
        <wp:inline distT="0" distB="0" distL="0" distR="0" wp14:anchorId="517EE5E0" wp14:editId="788C8286">
          <wp:extent cx="6547485" cy="688975"/>
          <wp:effectExtent l="0" t="0" r="5715" b="0"/>
          <wp:docPr id="137453916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485" cy="6889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BA5B" w14:textId="55A9F3EB" w:rsidR="00940A1B" w:rsidRDefault="00940A1B" w:rsidP="00206E9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CC0D" w14:textId="77777777" w:rsidR="00940A1B" w:rsidRDefault="00940A1B">
    <w:pPr>
      <w:pStyle w:val="Nagwek"/>
      <w:framePr w:wrap="around" w:vAnchor="text" w:hAnchor="page" w:x="10513" w:y="4"/>
      <w:rPr>
        <w:rStyle w:val="Numerstrony"/>
      </w:rPr>
    </w:pPr>
  </w:p>
  <w:p w14:paraId="1710C127" w14:textId="77777777" w:rsidR="00940A1B" w:rsidRDefault="00940A1B">
    <w:pPr>
      <w:ind w:right="360"/>
    </w:pPr>
  </w:p>
  <w:p w14:paraId="78CEB202" w14:textId="77777777" w:rsidR="00940A1B" w:rsidRDefault="00940A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AFE8"/>
    <w:multiLevelType w:val="multilevel"/>
    <w:tmpl w:val="CD5CCE4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E727E"/>
    <w:multiLevelType w:val="multilevel"/>
    <w:tmpl w:val="5B86865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C80EF"/>
    <w:multiLevelType w:val="multilevel"/>
    <w:tmpl w:val="3D3811D2"/>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FB74AE"/>
    <w:multiLevelType w:val="hybridMultilevel"/>
    <w:tmpl w:val="B9AA252C"/>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10B3478B"/>
    <w:multiLevelType w:val="hybridMultilevel"/>
    <w:tmpl w:val="A3A225D2"/>
    <w:lvl w:ilvl="0" w:tplc="F44A6B9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0C922C4"/>
    <w:multiLevelType w:val="hybridMultilevel"/>
    <w:tmpl w:val="B2223468"/>
    <w:lvl w:ilvl="0" w:tplc="DE1A2DB8">
      <w:start w:val="1"/>
      <w:numFmt w:val="decimal"/>
      <w:lvlText w:val="%1)"/>
      <w:lvlJc w:val="left"/>
      <w:pPr>
        <w:ind w:left="785" w:hanging="360"/>
      </w:pPr>
      <w:rPr>
        <w:rFonts w:hint="default"/>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193A7C92"/>
    <w:multiLevelType w:val="hybridMultilevel"/>
    <w:tmpl w:val="7D220B4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9E11429"/>
    <w:multiLevelType w:val="hybridMultilevel"/>
    <w:tmpl w:val="0D2EED58"/>
    <w:lvl w:ilvl="0" w:tplc="5BA8D4B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D4D6BF82">
      <w:start w:val="1"/>
      <w:numFmt w:val="upperRoman"/>
      <w:lvlText w:val="%3."/>
      <w:lvlJc w:val="left"/>
      <w:pPr>
        <w:ind w:left="2700" w:hanging="720"/>
      </w:pPr>
      <w:rPr>
        <w:rFonts w:hint="default"/>
      </w:rPr>
    </w:lvl>
    <w:lvl w:ilvl="3" w:tplc="6F8CB5A8">
      <w:start w:val="1"/>
      <w:numFmt w:val="upperLetter"/>
      <w:lvlText w:val="%4."/>
      <w:lvlJc w:val="left"/>
      <w:pPr>
        <w:ind w:left="2880" w:hanging="360"/>
      </w:pPr>
      <w:rPr>
        <w:rFonts w:hint="default"/>
      </w:rPr>
    </w:lvl>
    <w:lvl w:ilvl="4" w:tplc="F7AC0BC0">
      <w:start w:val="8"/>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687595"/>
    <w:multiLevelType w:val="hybridMultilevel"/>
    <w:tmpl w:val="9BCE9630"/>
    <w:lvl w:ilvl="0" w:tplc="4A76F632">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49DAF6E"/>
    <w:multiLevelType w:val="multilevel"/>
    <w:tmpl w:val="7DCC7C5A"/>
    <w:lvl w:ilvl="0">
      <w:start w:val="1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64028B"/>
    <w:multiLevelType w:val="hybridMultilevel"/>
    <w:tmpl w:val="9BCE9630"/>
    <w:lvl w:ilvl="0" w:tplc="4A76F632">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3A0ABF88"/>
    <w:multiLevelType w:val="hybridMultilevel"/>
    <w:tmpl w:val="34306128"/>
    <w:lvl w:ilvl="0" w:tplc="BF722426">
      <w:start w:val="1"/>
      <w:numFmt w:val="bullet"/>
      <w:lvlText w:val=""/>
      <w:lvlJc w:val="left"/>
      <w:pPr>
        <w:ind w:left="1080" w:hanging="360"/>
      </w:pPr>
      <w:rPr>
        <w:rFonts w:ascii="Symbol" w:hAnsi="Symbol" w:hint="default"/>
      </w:rPr>
    </w:lvl>
    <w:lvl w:ilvl="1" w:tplc="09960848">
      <w:start w:val="1"/>
      <w:numFmt w:val="bullet"/>
      <w:lvlText w:val="o"/>
      <w:lvlJc w:val="left"/>
      <w:pPr>
        <w:ind w:left="1440" w:hanging="360"/>
      </w:pPr>
      <w:rPr>
        <w:rFonts w:ascii="Courier New" w:hAnsi="Courier New" w:hint="default"/>
      </w:rPr>
    </w:lvl>
    <w:lvl w:ilvl="2" w:tplc="29700F32">
      <w:start w:val="1"/>
      <w:numFmt w:val="bullet"/>
      <w:lvlText w:val=""/>
      <w:lvlJc w:val="left"/>
      <w:pPr>
        <w:ind w:left="2160" w:hanging="360"/>
      </w:pPr>
      <w:rPr>
        <w:rFonts w:ascii="Wingdings" w:hAnsi="Wingdings" w:hint="default"/>
      </w:rPr>
    </w:lvl>
    <w:lvl w:ilvl="3" w:tplc="3CF00C1C">
      <w:start w:val="1"/>
      <w:numFmt w:val="bullet"/>
      <w:lvlText w:val=""/>
      <w:lvlJc w:val="left"/>
      <w:pPr>
        <w:ind w:left="2880" w:hanging="360"/>
      </w:pPr>
      <w:rPr>
        <w:rFonts w:ascii="Symbol" w:hAnsi="Symbol" w:hint="default"/>
      </w:rPr>
    </w:lvl>
    <w:lvl w:ilvl="4" w:tplc="F6662EAA">
      <w:start w:val="1"/>
      <w:numFmt w:val="bullet"/>
      <w:lvlText w:val="o"/>
      <w:lvlJc w:val="left"/>
      <w:pPr>
        <w:ind w:left="3600" w:hanging="360"/>
      </w:pPr>
      <w:rPr>
        <w:rFonts w:ascii="Courier New" w:hAnsi="Courier New" w:hint="default"/>
      </w:rPr>
    </w:lvl>
    <w:lvl w:ilvl="5" w:tplc="AC4EACCA">
      <w:start w:val="1"/>
      <w:numFmt w:val="bullet"/>
      <w:lvlText w:val=""/>
      <w:lvlJc w:val="left"/>
      <w:pPr>
        <w:ind w:left="4320" w:hanging="360"/>
      </w:pPr>
      <w:rPr>
        <w:rFonts w:ascii="Wingdings" w:hAnsi="Wingdings" w:hint="default"/>
      </w:rPr>
    </w:lvl>
    <w:lvl w:ilvl="6" w:tplc="6226E4EE">
      <w:start w:val="1"/>
      <w:numFmt w:val="bullet"/>
      <w:lvlText w:val=""/>
      <w:lvlJc w:val="left"/>
      <w:pPr>
        <w:ind w:left="5040" w:hanging="360"/>
      </w:pPr>
      <w:rPr>
        <w:rFonts w:ascii="Symbol" w:hAnsi="Symbol" w:hint="default"/>
      </w:rPr>
    </w:lvl>
    <w:lvl w:ilvl="7" w:tplc="441C4404">
      <w:start w:val="1"/>
      <w:numFmt w:val="bullet"/>
      <w:lvlText w:val="o"/>
      <w:lvlJc w:val="left"/>
      <w:pPr>
        <w:ind w:left="5760" w:hanging="360"/>
      </w:pPr>
      <w:rPr>
        <w:rFonts w:ascii="Courier New" w:hAnsi="Courier New" w:hint="default"/>
      </w:rPr>
    </w:lvl>
    <w:lvl w:ilvl="8" w:tplc="AC4C7A10">
      <w:start w:val="1"/>
      <w:numFmt w:val="bullet"/>
      <w:lvlText w:val=""/>
      <w:lvlJc w:val="left"/>
      <w:pPr>
        <w:ind w:left="6480" w:hanging="360"/>
      </w:pPr>
      <w:rPr>
        <w:rFonts w:ascii="Wingdings" w:hAnsi="Wingdings" w:hint="default"/>
      </w:rPr>
    </w:lvl>
  </w:abstractNum>
  <w:abstractNum w:abstractNumId="12" w15:restartNumberingAfterBreak="0">
    <w:nsid w:val="3C00D6FA"/>
    <w:multiLevelType w:val="multilevel"/>
    <w:tmpl w:val="3C20F8E0"/>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F51B39"/>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149DDB6"/>
    <w:multiLevelType w:val="multilevel"/>
    <w:tmpl w:val="E5F81114"/>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3F0110"/>
    <w:multiLevelType w:val="hybridMultilevel"/>
    <w:tmpl w:val="092C2D06"/>
    <w:lvl w:ilvl="0" w:tplc="5E3484DA">
      <w:start w:val="1"/>
      <w:numFmt w:val="decimal"/>
      <w:lvlText w:val="%1."/>
      <w:lvlJc w:val="left"/>
      <w:pPr>
        <w:ind w:left="1069" w:hanging="360"/>
      </w:pPr>
      <w:rPr>
        <w:rFonts w:hint="default"/>
      </w:r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4C48B44D"/>
    <w:multiLevelType w:val="multilevel"/>
    <w:tmpl w:val="634E3032"/>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35796"/>
    <w:multiLevelType w:val="hybridMultilevel"/>
    <w:tmpl w:val="CB1CA7C0"/>
    <w:lvl w:ilvl="0" w:tplc="5E3484DA">
      <w:start w:val="1"/>
      <w:numFmt w:val="decimal"/>
      <w:lvlText w:val="%1."/>
      <w:lvlJc w:val="left"/>
      <w:pPr>
        <w:ind w:left="1069" w:hanging="360"/>
      </w:pPr>
      <w:rPr>
        <w:rFonts w:hint="default"/>
      </w:r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 w15:restartNumberingAfterBreak="0">
    <w:nsid w:val="56B35CFB"/>
    <w:multiLevelType w:val="hybridMultilevel"/>
    <w:tmpl w:val="E7CC19F4"/>
    <w:lvl w:ilvl="0" w:tplc="D452F01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A75F62"/>
    <w:multiLevelType w:val="hybridMultilevel"/>
    <w:tmpl w:val="E806B30C"/>
    <w:lvl w:ilvl="0" w:tplc="B1EC2CF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00AD0D"/>
    <w:multiLevelType w:val="multilevel"/>
    <w:tmpl w:val="670253AC"/>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210EC7"/>
    <w:multiLevelType w:val="hybridMultilevel"/>
    <w:tmpl w:val="9BCE9630"/>
    <w:lvl w:ilvl="0" w:tplc="4A76F632">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669E3AF1"/>
    <w:multiLevelType w:val="hybridMultilevel"/>
    <w:tmpl w:val="010EC154"/>
    <w:lvl w:ilvl="0" w:tplc="4828A4F4">
      <w:start w:val="1"/>
      <w:numFmt w:val="decimal"/>
      <w:lvlText w:val="%1."/>
      <w:lvlJc w:val="left"/>
      <w:pPr>
        <w:ind w:left="360" w:hanging="360"/>
      </w:pPr>
    </w:lvl>
    <w:lvl w:ilvl="1" w:tplc="C518C410">
      <w:start w:val="1"/>
      <w:numFmt w:val="lowerLetter"/>
      <w:lvlText w:val="%2."/>
      <w:lvlJc w:val="left"/>
      <w:pPr>
        <w:ind w:left="1637" w:hanging="360"/>
      </w:pPr>
    </w:lvl>
    <w:lvl w:ilvl="2" w:tplc="26E0D1BE">
      <w:start w:val="1"/>
      <w:numFmt w:val="lowerRoman"/>
      <w:lvlText w:val="%3."/>
      <w:lvlJc w:val="right"/>
      <w:pPr>
        <w:ind w:left="2160" w:hanging="180"/>
      </w:pPr>
    </w:lvl>
    <w:lvl w:ilvl="3" w:tplc="1ECA8596">
      <w:start w:val="1"/>
      <w:numFmt w:val="decimal"/>
      <w:lvlText w:val="%4."/>
      <w:lvlJc w:val="left"/>
      <w:pPr>
        <w:ind w:left="2880" w:hanging="360"/>
      </w:pPr>
    </w:lvl>
    <w:lvl w:ilvl="4" w:tplc="3D5C40FE">
      <w:start w:val="1"/>
      <w:numFmt w:val="lowerLetter"/>
      <w:lvlText w:val="%5."/>
      <w:lvlJc w:val="left"/>
      <w:pPr>
        <w:ind w:left="3600" w:hanging="360"/>
      </w:pPr>
    </w:lvl>
    <w:lvl w:ilvl="5" w:tplc="E24ACEC2">
      <w:start w:val="1"/>
      <w:numFmt w:val="lowerRoman"/>
      <w:lvlText w:val="%6."/>
      <w:lvlJc w:val="right"/>
      <w:pPr>
        <w:ind w:left="4320" w:hanging="180"/>
      </w:pPr>
    </w:lvl>
    <w:lvl w:ilvl="6" w:tplc="A07E6B3C">
      <w:start w:val="1"/>
      <w:numFmt w:val="decimal"/>
      <w:lvlText w:val="%7."/>
      <w:lvlJc w:val="left"/>
      <w:pPr>
        <w:ind w:left="5040" w:hanging="360"/>
      </w:pPr>
    </w:lvl>
    <w:lvl w:ilvl="7" w:tplc="7CDEB970">
      <w:start w:val="1"/>
      <w:numFmt w:val="lowerLetter"/>
      <w:lvlText w:val="%8."/>
      <w:lvlJc w:val="left"/>
      <w:pPr>
        <w:ind w:left="5760" w:hanging="360"/>
      </w:pPr>
    </w:lvl>
    <w:lvl w:ilvl="8" w:tplc="99362B7E">
      <w:start w:val="1"/>
      <w:numFmt w:val="lowerRoman"/>
      <w:lvlText w:val="%9."/>
      <w:lvlJc w:val="right"/>
      <w:pPr>
        <w:ind w:left="6480" w:hanging="180"/>
      </w:pPr>
    </w:lvl>
  </w:abstractNum>
  <w:abstractNum w:abstractNumId="23" w15:restartNumberingAfterBreak="0">
    <w:nsid w:val="6916448F"/>
    <w:multiLevelType w:val="hybridMultilevel"/>
    <w:tmpl w:val="092C2D06"/>
    <w:lvl w:ilvl="0" w:tplc="5E3484DA">
      <w:start w:val="1"/>
      <w:numFmt w:val="decimal"/>
      <w:lvlText w:val="%1."/>
      <w:lvlJc w:val="left"/>
      <w:pPr>
        <w:ind w:left="1069" w:hanging="360"/>
      </w:pPr>
      <w:rPr>
        <w:rFonts w:hint="default"/>
      </w:r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 w15:restartNumberingAfterBreak="0">
    <w:nsid w:val="6ADE0929"/>
    <w:multiLevelType w:val="hybridMultilevel"/>
    <w:tmpl w:val="321A984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25E99E4"/>
    <w:multiLevelType w:val="multilevel"/>
    <w:tmpl w:val="DD685BFA"/>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D51BEC"/>
    <w:multiLevelType w:val="multilevel"/>
    <w:tmpl w:val="BD1ED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3197D6B"/>
    <w:multiLevelType w:val="multilevel"/>
    <w:tmpl w:val="1778D7D0"/>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096EF2"/>
    <w:multiLevelType w:val="hybridMultilevel"/>
    <w:tmpl w:val="E806B30C"/>
    <w:lvl w:ilvl="0" w:tplc="B1EC2CF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1920837">
    <w:abstractNumId w:val="28"/>
  </w:num>
  <w:num w:numId="2" w16cid:durableId="295646235">
    <w:abstractNumId w:val="18"/>
  </w:num>
  <w:num w:numId="3" w16cid:durableId="826672129">
    <w:abstractNumId w:val="4"/>
  </w:num>
  <w:num w:numId="4" w16cid:durableId="1156723922">
    <w:abstractNumId w:val="23"/>
  </w:num>
  <w:num w:numId="5" w16cid:durableId="1867404468">
    <w:abstractNumId w:val="5"/>
  </w:num>
  <w:num w:numId="6" w16cid:durableId="2070574632">
    <w:abstractNumId w:val="3"/>
  </w:num>
  <w:num w:numId="7" w16cid:durableId="2114593887">
    <w:abstractNumId w:val="19"/>
  </w:num>
  <w:num w:numId="8" w16cid:durableId="1957757464">
    <w:abstractNumId w:val="10"/>
  </w:num>
  <w:num w:numId="9" w16cid:durableId="564874041">
    <w:abstractNumId w:val="6"/>
  </w:num>
  <w:num w:numId="10" w16cid:durableId="1261403312">
    <w:abstractNumId w:val="17"/>
  </w:num>
  <w:num w:numId="11" w16cid:durableId="2097246227">
    <w:abstractNumId w:val="21"/>
  </w:num>
  <w:num w:numId="12" w16cid:durableId="278611236">
    <w:abstractNumId w:val="24"/>
  </w:num>
  <w:num w:numId="13" w16cid:durableId="706948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7399599">
    <w:abstractNumId w:val="8"/>
  </w:num>
  <w:num w:numId="15" w16cid:durableId="10764962">
    <w:abstractNumId w:val="15"/>
  </w:num>
  <w:num w:numId="16" w16cid:durableId="322659184">
    <w:abstractNumId w:val="7"/>
  </w:num>
  <w:num w:numId="17" w16cid:durableId="826093656">
    <w:abstractNumId w:val="9"/>
  </w:num>
  <w:num w:numId="18" w16cid:durableId="183246670">
    <w:abstractNumId w:val="14"/>
  </w:num>
  <w:num w:numId="19" w16cid:durableId="1537431497">
    <w:abstractNumId w:val="16"/>
  </w:num>
  <w:num w:numId="20" w16cid:durableId="1670594117">
    <w:abstractNumId w:val="0"/>
  </w:num>
  <w:num w:numId="21" w16cid:durableId="566569999">
    <w:abstractNumId w:val="25"/>
  </w:num>
  <w:num w:numId="22" w16cid:durableId="469442718">
    <w:abstractNumId w:val="12"/>
  </w:num>
  <w:num w:numId="23" w16cid:durableId="165170595">
    <w:abstractNumId w:val="20"/>
  </w:num>
  <w:num w:numId="24" w16cid:durableId="2121758255">
    <w:abstractNumId w:val="1"/>
  </w:num>
  <w:num w:numId="25" w16cid:durableId="842163329">
    <w:abstractNumId w:val="11"/>
  </w:num>
  <w:num w:numId="26" w16cid:durableId="1395197992">
    <w:abstractNumId w:val="22"/>
  </w:num>
  <w:num w:numId="27" w16cid:durableId="353924549">
    <w:abstractNumId w:val="27"/>
  </w:num>
  <w:num w:numId="28" w16cid:durableId="990063180">
    <w:abstractNumId w:val="2"/>
  </w:num>
  <w:num w:numId="29" w16cid:durableId="104884563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15"/>
    <w:rsid w:val="00001ACA"/>
    <w:rsid w:val="00006ACA"/>
    <w:rsid w:val="000275B8"/>
    <w:rsid w:val="000301C0"/>
    <w:rsid w:val="00031E0C"/>
    <w:rsid w:val="000375FB"/>
    <w:rsid w:val="0005183C"/>
    <w:rsid w:val="000574CA"/>
    <w:rsid w:val="000651B3"/>
    <w:rsid w:val="00075E07"/>
    <w:rsid w:val="00080600"/>
    <w:rsid w:val="000829EC"/>
    <w:rsid w:val="0008386E"/>
    <w:rsid w:val="00093019"/>
    <w:rsid w:val="00094D25"/>
    <w:rsid w:val="000C279B"/>
    <w:rsid w:val="000C353B"/>
    <w:rsid w:val="000D029C"/>
    <w:rsid w:val="000D0B78"/>
    <w:rsid w:val="000D0C3A"/>
    <w:rsid w:val="000D2B06"/>
    <w:rsid w:val="000F585E"/>
    <w:rsid w:val="000F7AC9"/>
    <w:rsid w:val="00104F44"/>
    <w:rsid w:val="00124062"/>
    <w:rsid w:val="00127501"/>
    <w:rsid w:val="0013727F"/>
    <w:rsid w:val="001402CF"/>
    <w:rsid w:val="00143FA7"/>
    <w:rsid w:val="00161C35"/>
    <w:rsid w:val="001705C5"/>
    <w:rsid w:val="00175D5C"/>
    <w:rsid w:val="00177CF1"/>
    <w:rsid w:val="00181FAD"/>
    <w:rsid w:val="00182F5B"/>
    <w:rsid w:val="00185F73"/>
    <w:rsid w:val="001903B0"/>
    <w:rsid w:val="00197305"/>
    <w:rsid w:val="001A11F1"/>
    <w:rsid w:val="001A5F93"/>
    <w:rsid w:val="001A7403"/>
    <w:rsid w:val="001B0A76"/>
    <w:rsid w:val="001B2932"/>
    <w:rsid w:val="001C0E25"/>
    <w:rsid w:val="001D61EF"/>
    <w:rsid w:val="001D654B"/>
    <w:rsid w:val="001D6F88"/>
    <w:rsid w:val="001F5048"/>
    <w:rsid w:val="001F6909"/>
    <w:rsid w:val="001F6E7D"/>
    <w:rsid w:val="00200B9A"/>
    <w:rsid w:val="00203C4D"/>
    <w:rsid w:val="00206E9D"/>
    <w:rsid w:val="0021763A"/>
    <w:rsid w:val="0022411F"/>
    <w:rsid w:val="00230CF6"/>
    <w:rsid w:val="00231B49"/>
    <w:rsid w:val="00247453"/>
    <w:rsid w:val="0026319B"/>
    <w:rsid w:val="00266941"/>
    <w:rsid w:val="002A16AF"/>
    <w:rsid w:val="002B1277"/>
    <w:rsid w:val="002D233E"/>
    <w:rsid w:val="002D700F"/>
    <w:rsid w:val="002E0861"/>
    <w:rsid w:val="002F0C2C"/>
    <w:rsid w:val="002F14BD"/>
    <w:rsid w:val="002F4181"/>
    <w:rsid w:val="002F7195"/>
    <w:rsid w:val="003010BF"/>
    <w:rsid w:val="003023E1"/>
    <w:rsid w:val="0030363B"/>
    <w:rsid w:val="003259E8"/>
    <w:rsid w:val="00333457"/>
    <w:rsid w:val="00335128"/>
    <w:rsid w:val="00337B07"/>
    <w:rsid w:val="00350973"/>
    <w:rsid w:val="00355F0C"/>
    <w:rsid w:val="00392B00"/>
    <w:rsid w:val="00392CFC"/>
    <w:rsid w:val="00397E4C"/>
    <w:rsid w:val="003A2F2E"/>
    <w:rsid w:val="003B0AB2"/>
    <w:rsid w:val="003B4B9E"/>
    <w:rsid w:val="003E3D11"/>
    <w:rsid w:val="003F07D5"/>
    <w:rsid w:val="003F22F3"/>
    <w:rsid w:val="003F2B8D"/>
    <w:rsid w:val="003F50E9"/>
    <w:rsid w:val="003F50F6"/>
    <w:rsid w:val="00407D19"/>
    <w:rsid w:val="00412EE7"/>
    <w:rsid w:val="004140BE"/>
    <w:rsid w:val="004223B5"/>
    <w:rsid w:val="00424E21"/>
    <w:rsid w:val="004254F3"/>
    <w:rsid w:val="004265AF"/>
    <w:rsid w:val="00427325"/>
    <w:rsid w:val="00431C4B"/>
    <w:rsid w:val="00435E6E"/>
    <w:rsid w:val="00440552"/>
    <w:rsid w:val="0044378A"/>
    <w:rsid w:val="004464C5"/>
    <w:rsid w:val="00453F13"/>
    <w:rsid w:val="00462568"/>
    <w:rsid w:val="004632C5"/>
    <w:rsid w:val="00467D0E"/>
    <w:rsid w:val="0048037E"/>
    <w:rsid w:val="00482E71"/>
    <w:rsid w:val="004A0867"/>
    <w:rsid w:val="004A2C1E"/>
    <w:rsid w:val="004A7999"/>
    <w:rsid w:val="004B07A1"/>
    <w:rsid w:val="004F14D7"/>
    <w:rsid w:val="00506C91"/>
    <w:rsid w:val="0052493E"/>
    <w:rsid w:val="00525945"/>
    <w:rsid w:val="00525C60"/>
    <w:rsid w:val="00540A34"/>
    <w:rsid w:val="005470F8"/>
    <w:rsid w:val="00553A19"/>
    <w:rsid w:val="005546B1"/>
    <w:rsid w:val="00556522"/>
    <w:rsid w:val="00567626"/>
    <w:rsid w:val="00567857"/>
    <w:rsid w:val="00572DFF"/>
    <w:rsid w:val="00575523"/>
    <w:rsid w:val="00576BFE"/>
    <w:rsid w:val="005776EA"/>
    <w:rsid w:val="00587A44"/>
    <w:rsid w:val="005927FB"/>
    <w:rsid w:val="005A3028"/>
    <w:rsid w:val="005A5B8E"/>
    <w:rsid w:val="005B1B63"/>
    <w:rsid w:val="005B4772"/>
    <w:rsid w:val="005B4DB0"/>
    <w:rsid w:val="005C72C5"/>
    <w:rsid w:val="005D09C7"/>
    <w:rsid w:val="005D2E76"/>
    <w:rsid w:val="005D41E3"/>
    <w:rsid w:val="005D61C5"/>
    <w:rsid w:val="005E697C"/>
    <w:rsid w:val="00604E15"/>
    <w:rsid w:val="00610B76"/>
    <w:rsid w:val="00611BB0"/>
    <w:rsid w:val="00615F64"/>
    <w:rsid w:val="00627A7C"/>
    <w:rsid w:val="00642282"/>
    <w:rsid w:val="00643400"/>
    <w:rsid w:val="0065259B"/>
    <w:rsid w:val="00656D81"/>
    <w:rsid w:val="00684190"/>
    <w:rsid w:val="0069259D"/>
    <w:rsid w:val="00694914"/>
    <w:rsid w:val="006A2A7E"/>
    <w:rsid w:val="006B2AD8"/>
    <w:rsid w:val="006B5769"/>
    <w:rsid w:val="006B7B61"/>
    <w:rsid w:val="006C19B4"/>
    <w:rsid w:val="006C7FE7"/>
    <w:rsid w:val="006D618E"/>
    <w:rsid w:val="006D658D"/>
    <w:rsid w:val="006F75A5"/>
    <w:rsid w:val="00712DE4"/>
    <w:rsid w:val="00713FD9"/>
    <w:rsid w:val="00722275"/>
    <w:rsid w:val="00734E69"/>
    <w:rsid w:val="00740ACB"/>
    <w:rsid w:val="007567B5"/>
    <w:rsid w:val="00772CBD"/>
    <w:rsid w:val="007916BD"/>
    <w:rsid w:val="00791D51"/>
    <w:rsid w:val="007C3B52"/>
    <w:rsid w:val="007C45BD"/>
    <w:rsid w:val="007C76C0"/>
    <w:rsid w:val="007D2591"/>
    <w:rsid w:val="007D3BFF"/>
    <w:rsid w:val="007E19E0"/>
    <w:rsid w:val="007E32E7"/>
    <w:rsid w:val="00801437"/>
    <w:rsid w:val="0081129B"/>
    <w:rsid w:val="00812EF6"/>
    <w:rsid w:val="0081503B"/>
    <w:rsid w:val="00815278"/>
    <w:rsid w:val="008268FF"/>
    <w:rsid w:val="0082696F"/>
    <w:rsid w:val="00837309"/>
    <w:rsid w:val="00852513"/>
    <w:rsid w:val="00871E98"/>
    <w:rsid w:val="00880E1E"/>
    <w:rsid w:val="00881251"/>
    <w:rsid w:val="00886947"/>
    <w:rsid w:val="00890840"/>
    <w:rsid w:val="008A17CC"/>
    <w:rsid w:val="008B43F0"/>
    <w:rsid w:val="008C2072"/>
    <w:rsid w:val="008C3EA6"/>
    <w:rsid w:val="008D4E0C"/>
    <w:rsid w:val="008D76FD"/>
    <w:rsid w:val="008E08CE"/>
    <w:rsid w:val="008E1EC4"/>
    <w:rsid w:val="008E6BBE"/>
    <w:rsid w:val="00900A4B"/>
    <w:rsid w:val="009038D9"/>
    <w:rsid w:val="00903D41"/>
    <w:rsid w:val="009041B1"/>
    <w:rsid w:val="00905B73"/>
    <w:rsid w:val="009225F3"/>
    <w:rsid w:val="00922FF2"/>
    <w:rsid w:val="00930329"/>
    <w:rsid w:val="00940A1B"/>
    <w:rsid w:val="00940C8E"/>
    <w:rsid w:val="0094732B"/>
    <w:rsid w:val="00950753"/>
    <w:rsid w:val="009511F5"/>
    <w:rsid w:val="00965EF2"/>
    <w:rsid w:val="00966E9F"/>
    <w:rsid w:val="0097711B"/>
    <w:rsid w:val="009809CC"/>
    <w:rsid w:val="00982379"/>
    <w:rsid w:val="00985C19"/>
    <w:rsid w:val="00992682"/>
    <w:rsid w:val="0099398B"/>
    <w:rsid w:val="009A32C6"/>
    <w:rsid w:val="009A59FF"/>
    <w:rsid w:val="009B13DF"/>
    <w:rsid w:val="009B2238"/>
    <w:rsid w:val="009B2E89"/>
    <w:rsid w:val="009C2FEF"/>
    <w:rsid w:val="009E4207"/>
    <w:rsid w:val="009E5F97"/>
    <w:rsid w:val="009E7405"/>
    <w:rsid w:val="009F31EE"/>
    <w:rsid w:val="009F744B"/>
    <w:rsid w:val="00A00504"/>
    <w:rsid w:val="00A056ED"/>
    <w:rsid w:val="00A12AE4"/>
    <w:rsid w:val="00A24498"/>
    <w:rsid w:val="00A33E1B"/>
    <w:rsid w:val="00A34112"/>
    <w:rsid w:val="00A36361"/>
    <w:rsid w:val="00A440F5"/>
    <w:rsid w:val="00A64DED"/>
    <w:rsid w:val="00A75356"/>
    <w:rsid w:val="00A849DB"/>
    <w:rsid w:val="00A9229D"/>
    <w:rsid w:val="00A97086"/>
    <w:rsid w:val="00AA0814"/>
    <w:rsid w:val="00AA5561"/>
    <w:rsid w:val="00AA5F5E"/>
    <w:rsid w:val="00AB5689"/>
    <w:rsid w:val="00AB6BAE"/>
    <w:rsid w:val="00AC3693"/>
    <w:rsid w:val="00AC6C8E"/>
    <w:rsid w:val="00AE21DB"/>
    <w:rsid w:val="00AF403C"/>
    <w:rsid w:val="00AF4A6B"/>
    <w:rsid w:val="00AF6ECB"/>
    <w:rsid w:val="00B01C80"/>
    <w:rsid w:val="00B04A9A"/>
    <w:rsid w:val="00B16D48"/>
    <w:rsid w:val="00B30FD5"/>
    <w:rsid w:val="00B52E98"/>
    <w:rsid w:val="00B6187B"/>
    <w:rsid w:val="00B73290"/>
    <w:rsid w:val="00B742CD"/>
    <w:rsid w:val="00BA2438"/>
    <w:rsid w:val="00BB01A6"/>
    <w:rsid w:val="00BB3815"/>
    <w:rsid w:val="00BC757E"/>
    <w:rsid w:val="00BD4248"/>
    <w:rsid w:val="00BF26AF"/>
    <w:rsid w:val="00BF7CA5"/>
    <w:rsid w:val="00C00796"/>
    <w:rsid w:val="00C04068"/>
    <w:rsid w:val="00C06420"/>
    <w:rsid w:val="00C125B5"/>
    <w:rsid w:val="00C16A21"/>
    <w:rsid w:val="00C17953"/>
    <w:rsid w:val="00C30418"/>
    <w:rsid w:val="00C309D4"/>
    <w:rsid w:val="00C3224A"/>
    <w:rsid w:val="00C326EC"/>
    <w:rsid w:val="00C8755E"/>
    <w:rsid w:val="00C920E5"/>
    <w:rsid w:val="00C9391B"/>
    <w:rsid w:val="00C96AE8"/>
    <w:rsid w:val="00C97CE1"/>
    <w:rsid w:val="00CA2A8C"/>
    <w:rsid w:val="00CB0FA8"/>
    <w:rsid w:val="00CB6AE5"/>
    <w:rsid w:val="00CC3750"/>
    <w:rsid w:val="00CD1869"/>
    <w:rsid w:val="00CF114B"/>
    <w:rsid w:val="00CF242E"/>
    <w:rsid w:val="00CF4F8F"/>
    <w:rsid w:val="00CF6785"/>
    <w:rsid w:val="00D17951"/>
    <w:rsid w:val="00D17FED"/>
    <w:rsid w:val="00D24AD6"/>
    <w:rsid w:val="00D25787"/>
    <w:rsid w:val="00D36226"/>
    <w:rsid w:val="00D537D7"/>
    <w:rsid w:val="00D674D3"/>
    <w:rsid w:val="00D75162"/>
    <w:rsid w:val="00D827C7"/>
    <w:rsid w:val="00D84D0F"/>
    <w:rsid w:val="00D94A09"/>
    <w:rsid w:val="00D95D5E"/>
    <w:rsid w:val="00D96F06"/>
    <w:rsid w:val="00DA1DE4"/>
    <w:rsid w:val="00DA26C4"/>
    <w:rsid w:val="00DC56DC"/>
    <w:rsid w:val="00DC5D0C"/>
    <w:rsid w:val="00DD6E82"/>
    <w:rsid w:val="00DF4615"/>
    <w:rsid w:val="00DF5EEF"/>
    <w:rsid w:val="00DF7157"/>
    <w:rsid w:val="00DF761B"/>
    <w:rsid w:val="00E039FF"/>
    <w:rsid w:val="00E10F93"/>
    <w:rsid w:val="00E134A2"/>
    <w:rsid w:val="00E330ED"/>
    <w:rsid w:val="00E3336A"/>
    <w:rsid w:val="00E51833"/>
    <w:rsid w:val="00E63C14"/>
    <w:rsid w:val="00E76379"/>
    <w:rsid w:val="00E80356"/>
    <w:rsid w:val="00E80696"/>
    <w:rsid w:val="00E92DB4"/>
    <w:rsid w:val="00E979C1"/>
    <w:rsid w:val="00EA4B5F"/>
    <w:rsid w:val="00EA6CE8"/>
    <w:rsid w:val="00EB1FFC"/>
    <w:rsid w:val="00EB3102"/>
    <w:rsid w:val="00EB5AA0"/>
    <w:rsid w:val="00EC027D"/>
    <w:rsid w:val="00EC3400"/>
    <w:rsid w:val="00EC5D39"/>
    <w:rsid w:val="00EC5DC6"/>
    <w:rsid w:val="00ED1A0F"/>
    <w:rsid w:val="00F0753A"/>
    <w:rsid w:val="00F164F3"/>
    <w:rsid w:val="00F33402"/>
    <w:rsid w:val="00F35948"/>
    <w:rsid w:val="00F50B49"/>
    <w:rsid w:val="00F52455"/>
    <w:rsid w:val="00F52A9F"/>
    <w:rsid w:val="00F54B72"/>
    <w:rsid w:val="00F56D9A"/>
    <w:rsid w:val="00F622A8"/>
    <w:rsid w:val="00F67370"/>
    <w:rsid w:val="00F76B58"/>
    <w:rsid w:val="00F81808"/>
    <w:rsid w:val="00F935F8"/>
    <w:rsid w:val="00FA25FC"/>
    <w:rsid w:val="00FA41EB"/>
    <w:rsid w:val="00FB47B1"/>
    <w:rsid w:val="00FB541C"/>
    <w:rsid w:val="00FB59D7"/>
    <w:rsid w:val="00FB5A3F"/>
    <w:rsid w:val="00FC05E6"/>
    <w:rsid w:val="00FC1764"/>
    <w:rsid w:val="00FE0A57"/>
    <w:rsid w:val="00FE1A30"/>
    <w:rsid w:val="00FF2661"/>
    <w:rsid w:val="00FF2BBA"/>
    <w:rsid w:val="00FF31C5"/>
    <w:rsid w:val="00FF6EA2"/>
    <w:rsid w:val="081956F6"/>
    <w:rsid w:val="084C6BE2"/>
    <w:rsid w:val="0AF9DB24"/>
    <w:rsid w:val="0C00549A"/>
    <w:rsid w:val="10E0C757"/>
    <w:rsid w:val="11DFE17E"/>
    <w:rsid w:val="12743B84"/>
    <w:rsid w:val="12F74738"/>
    <w:rsid w:val="138B9DDF"/>
    <w:rsid w:val="15C3ABBF"/>
    <w:rsid w:val="177CD2ED"/>
    <w:rsid w:val="1AD053AE"/>
    <w:rsid w:val="22654377"/>
    <w:rsid w:val="2E1416E3"/>
    <w:rsid w:val="2F69C941"/>
    <w:rsid w:val="30774596"/>
    <w:rsid w:val="31DD1550"/>
    <w:rsid w:val="35F5E03E"/>
    <w:rsid w:val="3791DC99"/>
    <w:rsid w:val="37BC8F1F"/>
    <w:rsid w:val="3B01FFC5"/>
    <w:rsid w:val="3C6A9738"/>
    <w:rsid w:val="3C8B750C"/>
    <w:rsid w:val="41D8B9EE"/>
    <w:rsid w:val="439821D8"/>
    <w:rsid w:val="45C14321"/>
    <w:rsid w:val="4C3B4C94"/>
    <w:rsid w:val="53299412"/>
    <w:rsid w:val="55BFDF7E"/>
    <w:rsid w:val="587CFF7A"/>
    <w:rsid w:val="5C3968C1"/>
    <w:rsid w:val="6016B4AD"/>
    <w:rsid w:val="61EB0F77"/>
    <w:rsid w:val="62E73328"/>
    <w:rsid w:val="699F1BB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3A707"/>
  <w15:chartTrackingRefBased/>
  <w15:docId w15:val="{1203BE6D-AAAB-4ED3-9E49-3DA50011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E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04E15"/>
    <w:pPr>
      <w:keepNext/>
      <w:autoSpaceDE w:val="0"/>
      <w:autoSpaceDN w:val="0"/>
      <w:outlineLvl w:val="0"/>
    </w:pPr>
    <w:rPr>
      <w:sz w:val="26"/>
      <w:szCs w:val="26"/>
    </w:rPr>
  </w:style>
  <w:style w:type="paragraph" w:styleId="Nagwek2">
    <w:name w:val="heading 2"/>
    <w:basedOn w:val="Normalny"/>
    <w:next w:val="Normalny"/>
    <w:link w:val="Nagwek2Znak"/>
    <w:autoRedefine/>
    <w:qFormat/>
    <w:rsid w:val="00C920E5"/>
    <w:pPr>
      <w:keepNext/>
      <w:numPr>
        <w:ilvl w:val="1"/>
      </w:numPr>
      <w:tabs>
        <w:tab w:val="left" w:pos="1247"/>
        <w:tab w:val="left" w:pos="2552"/>
        <w:tab w:val="left" w:pos="3856"/>
        <w:tab w:val="left" w:pos="5216"/>
        <w:tab w:val="left" w:pos="6464"/>
        <w:tab w:val="left" w:pos="7768"/>
        <w:tab w:val="left" w:pos="9072"/>
        <w:tab w:val="left" w:pos="10206"/>
      </w:tabs>
      <w:jc w:val="both"/>
      <w:outlineLvl w:val="1"/>
    </w:pPr>
    <w:rPr>
      <w:rFonts w:ascii="Palatino Linotype" w:hAnsi="Palatino Linotype" w:cs="Arial"/>
      <w:b/>
      <w:bCs/>
      <w:iCs/>
      <w:kern w:val="16"/>
      <w:sz w:val="22"/>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ody indent"/>
    <w:basedOn w:val="Normalny"/>
    <w:link w:val="TekstpodstawowyZnak"/>
    <w:rsid w:val="00604E15"/>
    <w:pPr>
      <w:autoSpaceDE w:val="0"/>
      <w:autoSpaceDN w:val="0"/>
    </w:pPr>
    <w:rPr>
      <w:rFonts w:ascii="Arial" w:hAnsi="Arial" w:cs="Arial"/>
      <w:sz w:val="26"/>
      <w:szCs w:val="26"/>
    </w:rPr>
  </w:style>
  <w:style w:type="character" w:customStyle="1" w:styleId="TekstpodstawowyZnak">
    <w:name w:val="Tekst podstawowy Znak"/>
    <w:aliases w:val="body indent Znak"/>
    <w:basedOn w:val="Domylnaczcionkaakapitu"/>
    <w:link w:val="Tekstpodstawowy"/>
    <w:rsid w:val="00604E15"/>
    <w:rPr>
      <w:rFonts w:ascii="Arial" w:eastAsia="Times New Roman" w:hAnsi="Arial" w:cs="Arial"/>
      <w:sz w:val="26"/>
      <w:szCs w:val="26"/>
      <w:lang w:eastAsia="pl-PL"/>
    </w:rPr>
  </w:style>
  <w:style w:type="paragraph" w:styleId="Nagwek">
    <w:name w:val="header"/>
    <w:basedOn w:val="Normalny"/>
    <w:link w:val="NagwekZnak"/>
    <w:rsid w:val="00604E15"/>
    <w:pPr>
      <w:tabs>
        <w:tab w:val="center" w:pos="4536"/>
        <w:tab w:val="right" w:pos="9072"/>
      </w:tabs>
      <w:autoSpaceDE w:val="0"/>
      <w:autoSpaceDN w:val="0"/>
    </w:pPr>
    <w:rPr>
      <w:sz w:val="20"/>
      <w:szCs w:val="20"/>
    </w:rPr>
  </w:style>
  <w:style w:type="character" w:customStyle="1" w:styleId="NagwekZnak">
    <w:name w:val="Nagłówek Znak"/>
    <w:basedOn w:val="Domylnaczcionkaakapitu"/>
    <w:link w:val="Nagwek"/>
    <w:uiPriority w:val="99"/>
    <w:rsid w:val="00604E15"/>
    <w:rPr>
      <w:rFonts w:ascii="Times New Roman" w:eastAsia="Times New Roman" w:hAnsi="Times New Roman" w:cs="Times New Roman"/>
      <w:sz w:val="20"/>
      <w:szCs w:val="20"/>
      <w:lang w:eastAsia="pl-PL"/>
    </w:rPr>
  </w:style>
  <w:style w:type="paragraph" w:styleId="Tytu">
    <w:name w:val="Title"/>
    <w:basedOn w:val="Normalny"/>
    <w:link w:val="TytuZnak"/>
    <w:qFormat/>
    <w:rsid w:val="00604E15"/>
    <w:pPr>
      <w:autoSpaceDE w:val="0"/>
      <w:autoSpaceDN w:val="0"/>
      <w:jc w:val="center"/>
    </w:pPr>
    <w:rPr>
      <w:rFonts w:ascii="Arial" w:hAnsi="Arial" w:cs="Arial"/>
      <w:b/>
      <w:bCs/>
      <w:sz w:val="36"/>
      <w:szCs w:val="36"/>
    </w:rPr>
  </w:style>
  <w:style w:type="character" w:customStyle="1" w:styleId="TytuZnak">
    <w:name w:val="Tytuł Znak"/>
    <w:basedOn w:val="Domylnaczcionkaakapitu"/>
    <w:link w:val="Tytu"/>
    <w:rsid w:val="00604E15"/>
    <w:rPr>
      <w:rFonts w:ascii="Arial" w:eastAsia="Times New Roman" w:hAnsi="Arial" w:cs="Arial"/>
      <w:b/>
      <w:bCs/>
      <w:sz w:val="36"/>
      <w:szCs w:val="36"/>
      <w:lang w:eastAsia="pl-PL"/>
    </w:rPr>
  </w:style>
  <w:style w:type="character" w:styleId="Odwoaniedokomentarza">
    <w:name w:val="annotation reference"/>
    <w:semiHidden/>
    <w:rsid w:val="00604E15"/>
    <w:rPr>
      <w:sz w:val="16"/>
      <w:szCs w:val="16"/>
    </w:rPr>
  </w:style>
  <w:style w:type="paragraph" w:styleId="Tekstkomentarza">
    <w:name w:val="annotation text"/>
    <w:basedOn w:val="Normalny"/>
    <w:link w:val="TekstkomentarzaZnak"/>
    <w:semiHidden/>
    <w:rsid w:val="00604E15"/>
    <w:rPr>
      <w:sz w:val="20"/>
      <w:szCs w:val="20"/>
    </w:rPr>
  </w:style>
  <w:style w:type="character" w:customStyle="1" w:styleId="TekstkomentarzaZnak">
    <w:name w:val="Tekst komentarza Znak"/>
    <w:basedOn w:val="Domylnaczcionkaakapitu"/>
    <w:link w:val="Tekstkomentarza"/>
    <w:semiHidden/>
    <w:rsid w:val="00604E1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604E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4E15"/>
    <w:rPr>
      <w:rFonts w:ascii="Segoe UI" w:eastAsia="Times New Roman" w:hAnsi="Segoe UI" w:cs="Segoe UI"/>
      <w:sz w:val="18"/>
      <w:szCs w:val="18"/>
      <w:lang w:eastAsia="pl-PL"/>
    </w:rPr>
  </w:style>
  <w:style w:type="character" w:customStyle="1" w:styleId="Nagwek1Znak">
    <w:name w:val="Nagłówek 1 Znak"/>
    <w:basedOn w:val="Domylnaczcionkaakapitu"/>
    <w:link w:val="Nagwek1"/>
    <w:rsid w:val="00604E15"/>
    <w:rPr>
      <w:rFonts w:ascii="Times New Roman" w:eastAsia="Times New Roman" w:hAnsi="Times New Roman" w:cs="Times New Roman"/>
      <w:sz w:val="26"/>
      <w:szCs w:val="26"/>
      <w:lang w:eastAsia="pl-PL"/>
    </w:rPr>
  </w:style>
  <w:style w:type="paragraph" w:styleId="Akapitzlist">
    <w:name w:val="List Paragraph"/>
    <w:aliases w:val="Bullet Number,Body MS Bullet,lp1,List Paragraph1,List Paragraph2,ISCG Numerowanie,Preambuła,RR PGE Akapit z listą,Styl 1,Akapit z listą1,Bullet List"/>
    <w:basedOn w:val="Normalny"/>
    <w:link w:val="AkapitzlistZnak"/>
    <w:uiPriority w:val="34"/>
    <w:qFormat/>
    <w:rsid w:val="00604E15"/>
    <w:pPr>
      <w:ind w:left="720"/>
      <w:contextualSpacing/>
    </w:pPr>
  </w:style>
  <w:style w:type="paragraph" w:styleId="Stopka">
    <w:name w:val="footer"/>
    <w:basedOn w:val="Normalny"/>
    <w:link w:val="StopkaZnak"/>
    <w:unhideWhenUsed/>
    <w:rsid w:val="00C06420"/>
    <w:pPr>
      <w:tabs>
        <w:tab w:val="center" w:pos="4536"/>
        <w:tab w:val="right" w:pos="9072"/>
      </w:tabs>
    </w:pPr>
  </w:style>
  <w:style w:type="character" w:customStyle="1" w:styleId="StopkaZnak">
    <w:name w:val="Stopka Znak"/>
    <w:basedOn w:val="Domylnaczcionkaakapitu"/>
    <w:link w:val="Stopka"/>
    <w:uiPriority w:val="99"/>
    <w:rsid w:val="00C06420"/>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8C3EA6"/>
    <w:rPr>
      <w:sz w:val="20"/>
      <w:szCs w:val="20"/>
    </w:rPr>
  </w:style>
  <w:style w:type="character" w:customStyle="1" w:styleId="TekstprzypisukocowegoZnak">
    <w:name w:val="Tekst przypisu końcowego Znak"/>
    <w:basedOn w:val="Domylnaczcionkaakapitu"/>
    <w:link w:val="Tekstprzypisukocowego"/>
    <w:uiPriority w:val="99"/>
    <w:semiHidden/>
    <w:rsid w:val="008C3EA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C3EA6"/>
    <w:rPr>
      <w:vertAlign w:val="superscript"/>
    </w:rPr>
  </w:style>
  <w:style w:type="paragraph" w:styleId="Tematkomentarza">
    <w:name w:val="annotation subject"/>
    <w:basedOn w:val="Tekstkomentarza"/>
    <w:next w:val="Tekstkomentarza"/>
    <w:link w:val="TematkomentarzaZnak"/>
    <w:uiPriority w:val="99"/>
    <w:semiHidden/>
    <w:unhideWhenUsed/>
    <w:rsid w:val="001C0E25"/>
    <w:rPr>
      <w:b/>
      <w:bCs/>
    </w:rPr>
  </w:style>
  <w:style w:type="character" w:customStyle="1" w:styleId="TematkomentarzaZnak">
    <w:name w:val="Temat komentarza Znak"/>
    <w:basedOn w:val="TekstkomentarzaZnak"/>
    <w:link w:val="Tematkomentarza"/>
    <w:uiPriority w:val="99"/>
    <w:semiHidden/>
    <w:rsid w:val="001C0E25"/>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7916BD"/>
    <w:rPr>
      <w:color w:val="0000FF"/>
      <w:u w:val="single"/>
    </w:rPr>
  </w:style>
  <w:style w:type="character" w:customStyle="1" w:styleId="normaltextrun">
    <w:name w:val="normaltextrun"/>
    <w:basedOn w:val="Domylnaczcionkaakapitu"/>
    <w:rsid w:val="00231B49"/>
  </w:style>
  <w:style w:type="character" w:customStyle="1" w:styleId="eop">
    <w:name w:val="eop"/>
    <w:basedOn w:val="Domylnaczcionkaakapitu"/>
    <w:rsid w:val="00231B49"/>
  </w:style>
  <w:style w:type="paragraph" w:customStyle="1" w:styleId="paragraph">
    <w:name w:val="paragraph"/>
    <w:basedOn w:val="Normalny"/>
    <w:rsid w:val="00FB59D7"/>
    <w:pPr>
      <w:spacing w:before="100" w:beforeAutospacing="1" w:after="100" w:afterAutospacing="1"/>
    </w:pPr>
  </w:style>
  <w:style w:type="paragraph" w:styleId="Poprawka">
    <w:name w:val="Revision"/>
    <w:hidden/>
    <w:uiPriority w:val="99"/>
    <w:semiHidden/>
    <w:rsid w:val="00392B00"/>
    <w:pPr>
      <w:spacing w:after="0"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9041B1"/>
    <w:rPr>
      <w:rFonts w:ascii="Segoe UI" w:hAnsi="Segoe UI" w:cs="Segoe UI" w:hint="default"/>
      <w:sz w:val="18"/>
      <w:szCs w:val="18"/>
    </w:rPr>
  </w:style>
  <w:style w:type="character" w:customStyle="1" w:styleId="AkapitzlistZnak">
    <w:name w:val="Akapit z listą Znak"/>
    <w:aliases w:val="Bullet Number Znak,Body MS Bullet Znak,lp1 Znak,List Paragraph1 Znak,List Paragraph2 Znak,ISCG Numerowanie Znak,Preambuła Znak,RR PGE Akapit z listą Znak,Styl 1 Znak,Akapit z listą1 Znak,Bullet List Znak"/>
    <w:basedOn w:val="Domylnaczcionkaakapitu"/>
    <w:link w:val="Akapitzlist"/>
    <w:uiPriority w:val="99"/>
    <w:rsid w:val="00643400"/>
    <w:rPr>
      <w:rFonts w:ascii="Times New Roman" w:eastAsia="Times New Roman" w:hAnsi="Times New Roman" w:cs="Times New Roman"/>
      <w:sz w:val="24"/>
      <w:szCs w:val="24"/>
      <w:lang w:eastAsia="pl-PL"/>
    </w:rPr>
  </w:style>
  <w:style w:type="character" w:customStyle="1" w:styleId="hps">
    <w:name w:val="hps"/>
    <w:rsid w:val="00940C8E"/>
  </w:style>
  <w:style w:type="character" w:styleId="Numerstrony">
    <w:name w:val="page number"/>
    <w:basedOn w:val="Domylnaczcionkaakapitu"/>
    <w:rsid w:val="00FA25FC"/>
  </w:style>
  <w:style w:type="character" w:customStyle="1" w:styleId="Nagwek2Znak">
    <w:name w:val="Nagłówek 2 Znak"/>
    <w:basedOn w:val="Domylnaczcionkaakapitu"/>
    <w:link w:val="Nagwek2"/>
    <w:rsid w:val="00C920E5"/>
    <w:rPr>
      <w:rFonts w:ascii="Palatino Linotype" w:eastAsia="Times New Roman" w:hAnsi="Palatino Linotype" w:cs="Arial"/>
      <w:b/>
      <w:bCs/>
      <w:iCs/>
      <w:kern w:val="16"/>
      <w:szCs w:val="28"/>
      <w:lang w:eastAsia="pl-PL"/>
    </w:rPr>
  </w:style>
  <w:style w:type="character" w:styleId="UyteHipercze">
    <w:name w:val="FollowedHyperlink"/>
    <w:basedOn w:val="Domylnaczcionkaakapitu"/>
    <w:uiPriority w:val="99"/>
    <w:semiHidden/>
    <w:unhideWhenUsed/>
    <w:rsid w:val="000275B8"/>
    <w:rPr>
      <w:color w:val="954F72" w:themeColor="followedHyperlink"/>
      <w:u w:val="single"/>
    </w:rPr>
  </w:style>
  <w:style w:type="character" w:customStyle="1" w:styleId="Nierozpoznanawzmianka1">
    <w:name w:val="Nierozpoznana wzmianka1"/>
    <w:basedOn w:val="Domylnaczcionkaakapitu"/>
    <w:uiPriority w:val="99"/>
    <w:semiHidden/>
    <w:unhideWhenUsed/>
    <w:rsid w:val="000275B8"/>
    <w:rPr>
      <w:color w:val="605E5C"/>
      <w:shd w:val="clear" w:color="auto" w:fill="E1DFDD"/>
    </w:rPr>
  </w:style>
  <w:style w:type="table" w:styleId="Tabela-Siatka">
    <w:name w:val="Table Grid"/>
    <w:basedOn w:val="Standardowy"/>
    <w:uiPriority w:val="59"/>
    <w:rsid w:val="00880E1E"/>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EA6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2395">
      <w:bodyDiv w:val="1"/>
      <w:marLeft w:val="0"/>
      <w:marRight w:val="0"/>
      <w:marTop w:val="0"/>
      <w:marBottom w:val="0"/>
      <w:divBdr>
        <w:top w:val="none" w:sz="0" w:space="0" w:color="auto"/>
        <w:left w:val="none" w:sz="0" w:space="0" w:color="auto"/>
        <w:bottom w:val="none" w:sz="0" w:space="0" w:color="auto"/>
        <w:right w:val="none" w:sz="0" w:space="0" w:color="auto"/>
      </w:divBdr>
    </w:div>
    <w:div w:id="151146815">
      <w:bodyDiv w:val="1"/>
      <w:marLeft w:val="0"/>
      <w:marRight w:val="0"/>
      <w:marTop w:val="0"/>
      <w:marBottom w:val="0"/>
      <w:divBdr>
        <w:top w:val="none" w:sz="0" w:space="0" w:color="auto"/>
        <w:left w:val="none" w:sz="0" w:space="0" w:color="auto"/>
        <w:bottom w:val="none" w:sz="0" w:space="0" w:color="auto"/>
        <w:right w:val="none" w:sz="0" w:space="0" w:color="auto"/>
      </w:divBdr>
    </w:div>
    <w:div w:id="242229947">
      <w:bodyDiv w:val="1"/>
      <w:marLeft w:val="0"/>
      <w:marRight w:val="0"/>
      <w:marTop w:val="0"/>
      <w:marBottom w:val="0"/>
      <w:divBdr>
        <w:top w:val="none" w:sz="0" w:space="0" w:color="auto"/>
        <w:left w:val="none" w:sz="0" w:space="0" w:color="auto"/>
        <w:bottom w:val="none" w:sz="0" w:space="0" w:color="auto"/>
        <w:right w:val="none" w:sz="0" w:space="0" w:color="auto"/>
      </w:divBdr>
    </w:div>
    <w:div w:id="861817718">
      <w:bodyDiv w:val="1"/>
      <w:marLeft w:val="0"/>
      <w:marRight w:val="0"/>
      <w:marTop w:val="0"/>
      <w:marBottom w:val="0"/>
      <w:divBdr>
        <w:top w:val="none" w:sz="0" w:space="0" w:color="auto"/>
        <w:left w:val="none" w:sz="0" w:space="0" w:color="auto"/>
        <w:bottom w:val="none" w:sz="0" w:space="0" w:color="auto"/>
        <w:right w:val="none" w:sz="0" w:space="0" w:color="auto"/>
      </w:divBdr>
    </w:div>
    <w:div w:id="180423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e-faktury.oktawave@netia.p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rupapolsatplus.pl/sites/default/files/gpp_deklaracja_esg_Wykonawcaa.pdf%20%20&#8239;&#8239;" TargetMode="External"/><Relationship Id="rId17" Type="http://schemas.openxmlformats.org/officeDocument/2006/relationships/hyperlink" Target="https://oktawave.com/pl/firma/informacje-prawne/polityka-prywatnosci" TargetMode="Externa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faktury.oktawave@netia.pl"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oktawave@netia.pl" TargetMode="External"/><Relationship Id="rId24" Type="http://schemas.openxmlformats.org/officeDocument/2006/relationships/header" Target="header3.xml"/><Relationship Id="rId32" Type="http://schemas.openxmlformats.org/officeDocument/2006/relationships/hyperlink" Target="mailto:iod@oktawave.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faktury.oktawave@netia.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mailto:iod@oktawav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faktury.oktawave@netia.pl" TargetMode="External"/><Relationship Id="rId27" Type="http://schemas.openxmlformats.org/officeDocument/2006/relationships/footer" Target="footer7.xml"/><Relationship Id="rId30" Type="http://schemas.openxmlformats.org/officeDocument/2006/relationships/image" Target="media/image5.jpeg"/><Relationship Id="rId8" Type="http://schemas.openxmlformats.org/officeDocument/2006/relationships/webSettings" Target="webSettings.xml"/></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9B564E22A61E43A7A553F837E4E67F" ma:contentTypeVersion="4" ma:contentTypeDescription="Utwórz nowy dokument." ma:contentTypeScope="" ma:versionID="b9623e06c71054ee9f1b8cc4c1be4572">
  <xsd:schema xmlns:xsd="http://www.w3.org/2001/XMLSchema" xmlns:xs="http://www.w3.org/2001/XMLSchema" xmlns:p="http://schemas.microsoft.com/office/2006/metadata/properties" xmlns:ns2="8e5f0e7c-eb4b-4d77-a4df-e29f4a43fcc0" targetNamespace="http://schemas.microsoft.com/office/2006/metadata/properties" ma:root="true" ma:fieldsID="2fdebc063e9858ee83aab745479369c0" ns2:_="">
    <xsd:import namespace="8e5f0e7c-eb4b-4d77-a4df-e29f4a43fc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f0e7c-eb4b-4d77-a4df-e29f4a43f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8834C-DCC5-4EF1-9ADA-37848CA93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f0e7c-eb4b-4d77-a4df-e29f4a43f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C1E3C-38D5-4A53-B192-EAAD092A36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C11D73-BE70-4EE8-94A4-AED615B44735}">
  <ds:schemaRefs>
    <ds:schemaRef ds:uri="http://schemas.openxmlformats.org/officeDocument/2006/bibliography"/>
  </ds:schemaRefs>
</ds:datastoreItem>
</file>

<file path=customXml/itemProps4.xml><?xml version="1.0" encoding="utf-8"?>
<ds:datastoreItem xmlns:ds="http://schemas.openxmlformats.org/officeDocument/2006/customXml" ds:itemID="{A944287A-7C49-40DE-82C2-A8008950CB84}">
  <ds:schemaRefs>
    <ds:schemaRef ds:uri="http://schemas.microsoft.com/sharepoint/v3/contenttype/forms"/>
  </ds:schemaRefs>
</ds:datastoreItem>
</file>

<file path=docMetadata/LabelInfo.xml><?xml version="1.0" encoding="utf-8"?>
<clbl:labelList xmlns:clbl="http://schemas.microsoft.com/office/2020/mipLabelMetadata">
  <clbl:label id="{09f712ea-50a0-4d7c-b3f8-0f6197c7b855}" enabled="1" method="Standard" siteId="{e627a4cd-356c-4934-89de-1758b5605eaf}"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30</Pages>
  <Words>9355</Words>
  <Characters>56132</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Podgórski</dc:creator>
  <cp:keywords/>
  <dc:description/>
  <cp:lastModifiedBy>Autor 1</cp:lastModifiedBy>
  <cp:revision>5</cp:revision>
  <dcterms:created xsi:type="dcterms:W3CDTF">2025-08-24T11:57:00Z</dcterms:created>
  <dcterms:modified xsi:type="dcterms:W3CDTF">2025-09-30T07:12:00Z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0x010100319B564E22A61E43A7A553F837E4E67F</vt:lpwstr>
  </property>
  <property fmtid="{D5CDD505-2E9C-101B-9397-08002B2CF9AE}" pid="3" name="ClassificationContentMarkingFooterShapeIds">
    <vt:lpwstr>1,2,3</vt:lpwstr>
  </property>
  <property fmtid="{D5CDD505-2E9C-101B-9397-08002B2CF9AE}" pid="4" name="ClassificationContentMarkingFooterFontProps">
    <vt:lpwstr>#000000,8,Calibri</vt:lpwstr>
  </property>
  <property fmtid="{D5CDD505-2E9C-101B-9397-08002B2CF9AE}" pid="5" name="ClassificationContentMarkingFooterText">
    <vt:lpwstr>TAJEMNICA PRZEDSIĘBIORSTWA w rozumieniu art. 11 ust. 2 ustawy z dnia 16 kwietnia 1993 r. o zwalczaniu nieuczciwej konkurencji – DO UŻYTKU SŁUŻBOWEGO</vt:lpwstr>
  </property>
  <property fmtid="{D5CDD505-2E9C-101B-9397-08002B2CF9AE}" pid="6" name="MediaServiceImageTags">
    <vt:lpwstr/>
  </property>
</Properties>
</file>